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eastAsia="zh-CN"/>
        </w:rPr>
        <w:t>经评选的比选</w:t>
      </w:r>
      <w:r>
        <w:rPr>
          <w:rFonts w:hint="eastAsia" w:ascii="黑体" w:eastAsia="黑体"/>
          <w:b/>
          <w:sz w:val="36"/>
          <w:szCs w:val="36"/>
        </w:rPr>
        <w:t>人</w:t>
      </w:r>
      <w:r>
        <w:rPr>
          <w:rFonts w:hint="eastAsia" w:ascii="黑体" w:eastAsia="黑体"/>
          <w:b/>
          <w:sz w:val="36"/>
          <w:szCs w:val="36"/>
          <w:lang w:eastAsia="zh-CN"/>
        </w:rPr>
        <w:t>排序</w:t>
      </w:r>
      <w:r>
        <w:rPr>
          <w:rFonts w:hint="eastAsia" w:ascii="黑体" w:eastAsia="黑体"/>
          <w:b/>
          <w:sz w:val="36"/>
          <w:szCs w:val="36"/>
        </w:rPr>
        <w:t>表</w:t>
      </w:r>
    </w:p>
    <w:p>
      <w:pPr>
        <w:jc w:val="center"/>
        <w:rPr>
          <w:rFonts w:ascii="黑体" w:eastAsia="黑体"/>
          <w:sz w:val="28"/>
          <w:szCs w:val="28"/>
        </w:rPr>
      </w:pPr>
    </w:p>
    <w:p>
      <w:pPr>
        <w:snapToGrid w:val="0"/>
        <w:spacing w:before="120" w:beforeLines="50" w:after="120" w:afterLines="50" w:line="400" w:lineRule="exact"/>
        <w:jc w:val="left"/>
        <w:rPr>
          <w:rFonts w:eastAsia="仿宋_GB2312"/>
          <w:szCs w:val="21"/>
        </w:rPr>
      </w:pPr>
      <w:r>
        <w:rPr>
          <w:rFonts w:hint="eastAsia" w:ascii="宋体" w:hAnsi="宋体"/>
          <w:b/>
          <w:bCs/>
          <w:sz w:val="22"/>
          <w:szCs w:val="22"/>
          <w:lang w:eastAsia="zh-CN"/>
        </w:rPr>
        <w:t>项目</w:t>
      </w:r>
      <w:r>
        <w:rPr>
          <w:rFonts w:hint="eastAsia" w:ascii="宋体" w:hAnsi="宋体"/>
          <w:b/>
          <w:bCs/>
          <w:sz w:val="22"/>
          <w:szCs w:val="22"/>
        </w:rPr>
        <w:t>名称：</w:t>
      </w:r>
      <w:r>
        <w:rPr>
          <w:rFonts w:hint="eastAsia" w:ascii="宋体" w:hAnsi="宋体" w:cs="宋体"/>
          <w:b/>
          <w:bCs/>
          <w:sz w:val="22"/>
          <w:szCs w:val="22"/>
          <w:lang w:eastAsia="zh-CN"/>
        </w:rPr>
        <w:t>蓝山县污水管网提升项目招标代理机构比选</w:t>
      </w:r>
      <w:r>
        <w:rPr>
          <w:rFonts w:hint="eastAsia" w:ascii="宋体" w:hAnsi="宋体" w:cs="宋体"/>
          <w:sz w:val="22"/>
          <w:szCs w:val="22"/>
        </w:rPr>
        <w:t xml:space="preserve">  </w:t>
      </w:r>
      <w:r>
        <w:rPr>
          <w:rFonts w:hint="eastAsia" w:ascii="宋体" w:hAnsi="宋体" w:cs="宋体"/>
          <w:szCs w:val="21"/>
        </w:rPr>
        <w:t xml:space="preserve">     </w:t>
      </w:r>
    </w:p>
    <w:tbl>
      <w:tblPr>
        <w:tblStyle w:val="3"/>
        <w:tblW w:w="84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3720"/>
        <w:gridCol w:w="1320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37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比选</w:t>
            </w:r>
            <w:r>
              <w:rPr>
                <w:rFonts w:ascii="宋体" w:hAnsi="宋体"/>
                <w:b/>
                <w:bCs/>
                <w:sz w:val="24"/>
              </w:rPr>
              <w:t>人名称</w:t>
            </w:r>
          </w:p>
        </w:tc>
        <w:tc>
          <w:tcPr>
            <w:tcW w:w="13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得分</w:t>
            </w:r>
          </w:p>
        </w:tc>
        <w:tc>
          <w:tcPr>
            <w:tcW w:w="26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湖南富源项目管理有限公司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90.33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永信和瑞工程咨询有限公司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85.33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湖南荃能项目管理咨询有限公司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85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湖南博超工程项目管理有限公司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81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湖南永辰项目管理有限公司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79.67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远瓴工程咨询集团有限公司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73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中盈永成咨询集团</w:t>
            </w:r>
            <w:r>
              <w:rPr>
                <w:rFonts w:hint="eastAsia" w:ascii="宋体" w:hAnsi="宋体"/>
                <w:szCs w:val="21"/>
                <w:lang w:eastAsia="zh-CN"/>
              </w:rPr>
              <w:t>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66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湖南中隆瑞项目管理有限公司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65.67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湖南金丽项目管理有限公司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资格审查未通过。</w:t>
            </w:r>
            <w:r>
              <w:rPr>
                <w:rFonts w:hint="eastAsia" w:ascii="宋体" w:hAnsi="宋体"/>
                <w:szCs w:val="21"/>
                <w:lang w:eastAsia="zh-CN"/>
              </w:rPr>
              <w:t>根据比选文件第三章比选办法及标准，第五点第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5条及附表2中，法定代表人或委托代理人未签名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或加盖印章：提供的电子档文件中，申请人未签字及加盖单位公章。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27039"/>
    <w:rsid w:val="2AE26799"/>
    <w:rsid w:val="4170639F"/>
    <w:rsid w:val="41C02320"/>
    <w:rsid w:val="427E0B69"/>
    <w:rsid w:val="7DC0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2026-09-03T13:15:00Z</dcterms:created>
  <dc:creator>Administrator</dc:creator>
  <cp:lastModifiedBy>Administrator</cp:lastModifiedBy>
  <dcterms:modified xsi:type="dcterms:W3CDTF">2026-09-03T14:23:42Z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