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655BE">
      <w:pPr>
        <w:spacing w:before="329" w:line="219" w:lineRule="auto"/>
        <w:ind w:left="281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蓝山县人民政府</w:t>
      </w:r>
    </w:p>
    <w:p w14:paraId="550BB389">
      <w:pPr>
        <w:spacing w:before="17" w:line="219" w:lineRule="auto"/>
        <w:ind w:left="2157"/>
        <w:outlineLvl w:val="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行</w:t>
      </w:r>
      <w:r>
        <w:rPr>
          <w:rFonts w:ascii="宋体" w:hAnsi="宋体" w:eastAsia="宋体" w:cs="宋体"/>
          <w:spacing w:val="-95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政</w:t>
      </w:r>
      <w:r>
        <w:rPr>
          <w:rFonts w:ascii="宋体" w:hAnsi="宋体" w:eastAsia="宋体" w:cs="宋体"/>
          <w:spacing w:val="-78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复</w:t>
      </w:r>
      <w:r>
        <w:rPr>
          <w:rFonts w:ascii="宋体" w:hAnsi="宋体" w:eastAsia="宋体" w:cs="宋体"/>
          <w:spacing w:val="-88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议</w:t>
      </w:r>
      <w:r>
        <w:rPr>
          <w:rFonts w:ascii="宋体" w:hAnsi="宋体" w:eastAsia="宋体" w:cs="宋体"/>
          <w:spacing w:val="-77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决</w:t>
      </w:r>
      <w:r>
        <w:rPr>
          <w:rFonts w:ascii="宋体" w:hAnsi="宋体" w:eastAsia="宋体" w:cs="宋体"/>
          <w:spacing w:val="-8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定</w:t>
      </w:r>
      <w:r>
        <w:rPr>
          <w:rFonts w:ascii="宋体" w:hAnsi="宋体" w:eastAsia="宋体" w:cs="宋体"/>
          <w:spacing w:val="-82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51"/>
          <w:szCs w:val="51"/>
        </w:rPr>
        <w:t>书</w:t>
      </w:r>
    </w:p>
    <w:p w14:paraId="5835E18C">
      <w:pPr>
        <w:spacing w:before="179" w:line="223" w:lineRule="auto"/>
        <w:ind w:left="47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蓝政复决字〔2024〕第26号</w:t>
      </w:r>
    </w:p>
    <w:p w14:paraId="1EFE4212">
      <w:pPr>
        <w:spacing w:line="347" w:lineRule="auto"/>
        <w:rPr>
          <w:rFonts w:ascii="Arial"/>
          <w:sz w:val="21"/>
        </w:rPr>
      </w:pPr>
    </w:p>
    <w:p w14:paraId="458F732C">
      <w:pPr>
        <w:spacing w:line="348" w:lineRule="auto"/>
        <w:rPr>
          <w:rFonts w:ascii="Arial"/>
          <w:sz w:val="21"/>
        </w:rPr>
      </w:pPr>
    </w:p>
    <w:p w14:paraId="6F3BB96E">
      <w:pPr>
        <w:pStyle w:val="2"/>
        <w:spacing w:before="104" w:line="337" w:lineRule="auto"/>
        <w:ind w:right="8" w:firstLine="629"/>
        <w:jc w:val="both"/>
      </w:pPr>
      <w:r>
        <w:rPr>
          <w:spacing w:val="4"/>
        </w:rPr>
        <w:t>申请人：曾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，性别：男，1983年08月21日出生，汉族，</w:t>
      </w:r>
      <w:r>
        <w:rPr>
          <w:spacing w:val="12"/>
        </w:rPr>
        <w:t xml:space="preserve"> </w:t>
      </w:r>
      <w:r>
        <w:rPr>
          <w:spacing w:val="-3"/>
        </w:rPr>
        <w:t>身份证号码：4311241983082</w:t>
      </w:r>
      <w:r>
        <w:rPr>
          <w:spacing w:val="-4"/>
        </w:rPr>
        <w:t>1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4"/>
        </w:rPr>
        <w:t>,住址：湖南省蓝山县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4"/>
        </w:rPr>
        <w:t>路</w:t>
      </w:r>
      <w:r>
        <w:t xml:space="preserve"> 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号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"/>
        </w:rPr>
        <w:t>小区。</w:t>
      </w:r>
    </w:p>
    <w:p w14:paraId="1993CF96">
      <w:pPr>
        <w:pStyle w:val="2"/>
        <w:spacing w:before="50" w:line="342" w:lineRule="auto"/>
        <w:ind w:left="634"/>
      </w:pPr>
      <w:r>
        <w:rPr>
          <w:rFonts w:ascii="黑体" w:hAnsi="黑体" w:eastAsia="黑体" w:cs="黑体"/>
          <w:b/>
          <w:bCs/>
          <w:spacing w:val="-8"/>
        </w:rPr>
        <w:t>被申请人</w:t>
      </w:r>
      <w:r>
        <w:rPr>
          <w:b/>
          <w:bCs/>
          <w:spacing w:val="-8"/>
        </w:rPr>
        <w:t>：</w:t>
      </w:r>
      <w:r>
        <w:rPr>
          <w:spacing w:val="-8"/>
        </w:rPr>
        <w:t>湖南省高速公路交通警察局永州支队蓝山大队。</w:t>
      </w:r>
      <w:r>
        <w:rPr>
          <w:spacing w:val="4"/>
        </w:rPr>
        <w:t xml:space="preserve"> </w:t>
      </w:r>
      <w:r>
        <w:rPr>
          <w:rFonts w:ascii="黑体" w:hAnsi="黑体" w:eastAsia="黑体" w:cs="黑体"/>
          <w:b/>
          <w:bCs/>
          <w:spacing w:val="-7"/>
        </w:rPr>
        <w:t>法定代表人</w:t>
      </w:r>
      <w:r>
        <w:rPr>
          <w:b/>
          <w:bCs/>
          <w:spacing w:val="-7"/>
        </w:rPr>
        <w:t>：</w:t>
      </w:r>
      <w:r>
        <w:rPr>
          <w:spacing w:val="-7"/>
        </w:rPr>
        <w:t>唐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</w:rPr>
        <w:t>，职务：大队长。</w:t>
      </w:r>
    </w:p>
    <w:p w14:paraId="3963E091">
      <w:pPr>
        <w:pStyle w:val="2"/>
        <w:spacing w:before="1" w:line="341" w:lineRule="auto"/>
        <w:ind w:right="97" w:firstLine="629"/>
        <w:jc w:val="both"/>
      </w:pPr>
      <w:r>
        <w:t xml:space="preserve">申请人对被申请人湖南省高速公路交通警察局永州支队蓝 </w:t>
      </w:r>
      <w:r>
        <w:rPr>
          <w:spacing w:val="16"/>
        </w:rPr>
        <w:t>山大队2024年8月23日作出的《公安交通管理简易程序处罚</w:t>
      </w:r>
      <w:r>
        <w:rPr>
          <w:spacing w:val="12"/>
        </w:rPr>
        <w:t xml:space="preserve"> </w:t>
      </w:r>
      <w:r>
        <w:rPr>
          <w:spacing w:val="18"/>
        </w:rPr>
        <w:t>决定书》(编号：4361051600642330)不服，于2024年9月2</w:t>
      </w:r>
      <w:r>
        <w:rPr>
          <w:spacing w:val="3"/>
        </w:rPr>
        <w:t xml:space="preserve"> </w:t>
      </w:r>
      <w:r>
        <w:t>日向蓝山县人民政府申请行政复议，本机关依法予以受理，现</w:t>
      </w:r>
      <w:r>
        <w:rPr>
          <w:spacing w:val="1"/>
        </w:rPr>
        <w:t xml:space="preserve"> </w:t>
      </w:r>
      <w:r>
        <w:rPr>
          <w:spacing w:val="-19"/>
        </w:rPr>
        <w:t>已审理终结。</w:t>
      </w:r>
    </w:p>
    <w:p w14:paraId="6AF0A3BA">
      <w:pPr>
        <w:spacing w:before="59" w:line="222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申请人请求：</w:t>
      </w:r>
    </w:p>
    <w:p w14:paraId="0C32BC85">
      <w:pPr>
        <w:pStyle w:val="2"/>
        <w:spacing w:before="215" w:line="340" w:lineRule="auto"/>
        <w:ind w:right="87" w:firstLine="629"/>
      </w:pPr>
      <w:r>
        <w:rPr>
          <w:spacing w:val="1"/>
        </w:rPr>
        <w:t>撤销编号：4361051600642330号，公安交通管理简易程序</w:t>
      </w:r>
      <w:r>
        <w:rPr>
          <w:spacing w:val="17"/>
        </w:rPr>
        <w:t xml:space="preserve"> </w:t>
      </w:r>
      <w:r>
        <w:rPr>
          <w:spacing w:val="-10"/>
        </w:rPr>
        <w:t>处罚决定书。</w:t>
      </w:r>
    </w:p>
    <w:p w14:paraId="2E436515">
      <w:pPr>
        <w:spacing w:before="1" w:line="221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申请人称：</w:t>
      </w:r>
    </w:p>
    <w:p w14:paraId="53BD77E0">
      <w:pPr>
        <w:pStyle w:val="2"/>
        <w:spacing w:before="242" w:line="328" w:lineRule="auto"/>
        <w:ind w:right="8" w:firstLine="629"/>
      </w:pPr>
      <w:r>
        <w:rPr>
          <w:spacing w:val="-8"/>
        </w:rPr>
        <w:t>一、被申请人认定的驾驶证扣留期间驾车的实事依据错误，</w:t>
      </w:r>
      <w:r>
        <w:rPr>
          <w:spacing w:val="17"/>
        </w:rPr>
        <w:t xml:space="preserve"> </w:t>
      </w:r>
      <w:r>
        <w:rPr>
          <w:spacing w:val="-7"/>
        </w:rPr>
        <w:t>且违反法制社会基本的公平正义原则。</w:t>
      </w:r>
    </w:p>
    <w:p w14:paraId="4FEE892C">
      <w:pPr>
        <w:pStyle w:val="2"/>
        <w:spacing w:before="63" w:line="329" w:lineRule="auto"/>
        <w:ind w:right="148" w:firstLine="629"/>
      </w:pPr>
      <w:r>
        <w:rPr>
          <w:spacing w:val="17"/>
        </w:rPr>
        <w:t>申请人于2024年2月23日被查处饮酒后驾驶机动车，驾</w:t>
      </w:r>
      <w:r>
        <w:rPr>
          <w:spacing w:val="8"/>
        </w:rPr>
        <w:t xml:space="preserve"> </w:t>
      </w:r>
      <w:r>
        <w:rPr>
          <w:spacing w:val="16"/>
        </w:rPr>
        <w:t>驶证被处暂扣六个月的处罚，于2024年8月23</w:t>
      </w:r>
      <w:r>
        <w:rPr>
          <w:spacing w:val="15"/>
        </w:rPr>
        <w:t>日期满到期，</w:t>
      </w:r>
    </w:p>
    <w:p w14:paraId="411DE92B">
      <w:pPr>
        <w:spacing w:line="329" w:lineRule="auto"/>
        <w:sectPr>
          <w:footerReference r:id="rId5" w:type="default"/>
          <w:pgSz w:w="11900" w:h="16820"/>
          <w:pgMar w:top="1429" w:right="1611" w:bottom="1170" w:left="1519" w:header="0" w:footer="856" w:gutter="0"/>
          <w:cols w:space="720" w:num="1"/>
        </w:sectPr>
      </w:pPr>
    </w:p>
    <w:p w14:paraId="3244BEB0">
      <w:pPr>
        <w:pStyle w:val="2"/>
        <w:spacing w:before="328" w:line="344" w:lineRule="auto"/>
        <w:ind w:right="104"/>
        <w:jc w:val="both"/>
      </w:pPr>
      <w:r>
        <w:rPr>
          <w:spacing w:val="1"/>
        </w:rPr>
        <w:t>申请人已接受完成所有处罚与相关科目考试都已合</w:t>
      </w:r>
      <w:r>
        <w:t xml:space="preserve">格通过，也 </w:t>
      </w:r>
      <w:r>
        <w:rPr>
          <w:spacing w:val="5"/>
        </w:rPr>
        <w:t>已上传至交管12123数据系统，系统应自动判定解除驾驶证暂</w:t>
      </w:r>
      <w:r>
        <w:rPr>
          <w:spacing w:val="17"/>
        </w:rPr>
        <w:t xml:space="preserve"> </w:t>
      </w:r>
      <w:r>
        <w:rPr>
          <w:spacing w:val="1"/>
        </w:rPr>
        <w:t>扣状态。如果系统不能自动判定解除的，那应属于系统开发者</w:t>
      </w:r>
      <w:r>
        <w:rPr>
          <w:spacing w:val="17"/>
        </w:rPr>
        <w:t xml:space="preserve"> </w:t>
      </w:r>
      <w:r>
        <w:rPr>
          <w:spacing w:val="1"/>
        </w:rPr>
        <w:t>与管理者的程序技术问题，完全不应由被管理者的申请人来承</w:t>
      </w:r>
      <w:r>
        <w:rPr>
          <w:spacing w:val="14"/>
        </w:rPr>
        <w:t xml:space="preserve"> </w:t>
      </w:r>
      <w:r>
        <w:rPr>
          <w:spacing w:val="2"/>
        </w:rPr>
        <w:t>担不利的法律后果，这显然违背了法制社会基本的公平正义原</w:t>
      </w:r>
      <w:r>
        <w:t xml:space="preserve"> </w:t>
      </w:r>
      <w:r>
        <w:rPr>
          <w:spacing w:val="-4"/>
        </w:rPr>
        <w:t>则无需争议。(如果交通管理部门没推出数据管理系统来，那只</w:t>
      </w:r>
      <w:r>
        <w:t xml:space="preserve"> </w:t>
      </w:r>
      <w:r>
        <w:rPr>
          <w:spacing w:val="1"/>
        </w:rPr>
        <w:t>能原始的以携带纸质驾驶证为凭证，但现如今时代已普及电子</w:t>
      </w:r>
      <w:r>
        <w:rPr>
          <w:spacing w:val="13"/>
        </w:rPr>
        <w:t xml:space="preserve"> </w:t>
      </w:r>
      <w:r>
        <w:rPr>
          <w:spacing w:val="2"/>
        </w:rPr>
        <w:t>数据驾驶证，被管理者肯定以为数据会自动及时更新</w:t>
      </w:r>
      <w:r>
        <w:rPr>
          <w:spacing w:val="1"/>
        </w:rPr>
        <w:t>，要不系</w:t>
      </w:r>
      <w:r>
        <w:t xml:space="preserve"> </w:t>
      </w:r>
      <w:r>
        <w:rPr>
          <w:spacing w:val="2"/>
        </w:rPr>
        <w:t>统也不会面向社会推出，要不申请人也不会自信的以为暂扣期</w:t>
      </w:r>
      <w:r>
        <w:rPr>
          <w:spacing w:val="1"/>
        </w:rPr>
        <w:t xml:space="preserve"> 已到期而去驾驶机动车。数据操作更新流程不畅或不及时的责</w:t>
      </w:r>
      <w:r>
        <w:t xml:space="preserve"> </w:t>
      </w:r>
      <w:r>
        <w:rPr>
          <w:spacing w:val="2"/>
        </w:rPr>
        <w:t>任后果无需争辩肯定是由管理者来承担，应与驾驶证扣分周期</w:t>
      </w:r>
      <w:r>
        <w:rPr>
          <w:spacing w:val="1"/>
        </w:rPr>
        <w:t xml:space="preserve"> </w:t>
      </w:r>
      <w:r>
        <w:rPr>
          <w:spacing w:val="-4"/>
        </w:rPr>
        <w:t>到期清零和普遍的民事合同关系到期等是一个道理。)但</w:t>
      </w:r>
      <w:r>
        <w:rPr>
          <w:spacing w:val="-5"/>
        </w:rPr>
        <w:t>现场执</w:t>
      </w:r>
      <w:r>
        <w:t xml:space="preserve"> </w:t>
      </w:r>
      <w:r>
        <w:rPr>
          <w:spacing w:val="1"/>
        </w:rPr>
        <w:t>勤交警仍死板的以系统数据显示为暂扣状态为由，完全不顾现</w:t>
      </w:r>
      <w:r>
        <w:rPr>
          <w:spacing w:val="14"/>
        </w:rPr>
        <w:t xml:space="preserve"> </w:t>
      </w:r>
      <w:r>
        <w:rPr>
          <w:spacing w:val="3"/>
        </w:rPr>
        <w:t>场客观事实情况与法制社会基本的公乎正义原</w:t>
      </w:r>
      <w:r>
        <w:rPr>
          <w:spacing w:val="2"/>
        </w:rPr>
        <w:t>则，仍然判定申</w:t>
      </w:r>
      <w:r>
        <w:t xml:space="preserve"> </w:t>
      </w:r>
      <w:r>
        <w:rPr>
          <w:spacing w:val="2"/>
        </w:rPr>
        <w:t>请人为驾驶证扣留期间驾车的情行完全是错</w:t>
      </w:r>
      <w:r>
        <w:rPr>
          <w:spacing w:val="1"/>
        </w:rPr>
        <w:t>误的，是完全无事</w:t>
      </w:r>
      <w:r>
        <w:t xml:space="preserve"> </w:t>
      </w:r>
      <w:r>
        <w:rPr>
          <w:spacing w:val="1"/>
        </w:rPr>
        <w:t>实与法律依据的。所以申请人特向被申请人提出行政复议要求</w:t>
      </w:r>
      <w:r>
        <w:rPr>
          <w:spacing w:val="17"/>
        </w:rPr>
        <w:t xml:space="preserve"> </w:t>
      </w:r>
      <w:r>
        <w:rPr>
          <w:spacing w:val="-8"/>
        </w:rPr>
        <w:t>撤销这一行政处罚决定。</w:t>
      </w:r>
    </w:p>
    <w:p w14:paraId="5F81D3CC">
      <w:pPr>
        <w:pStyle w:val="2"/>
        <w:spacing w:before="72" w:line="220" w:lineRule="auto"/>
        <w:ind w:left="660"/>
      </w:pPr>
      <w:r>
        <w:rPr>
          <w:color w:val="3D5A77"/>
          <w:spacing w:val="-5"/>
        </w:rPr>
        <w:t>二</w:t>
      </w:r>
      <w:r>
        <w:rPr>
          <w:color w:val="00132C"/>
          <w:spacing w:val="-5"/>
        </w:rPr>
        <w:t>、附带相关证据凭证与法律条款释义。</w:t>
      </w:r>
    </w:p>
    <w:p w14:paraId="4F36701D">
      <w:pPr>
        <w:pStyle w:val="2"/>
        <w:spacing w:before="199" w:line="339" w:lineRule="auto"/>
        <w:ind w:firstLine="630"/>
        <w:jc w:val="both"/>
      </w:pPr>
      <w:r>
        <w:rPr>
          <w:spacing w:val="-5"/>
        </w:rPr>
        <w:t>根据《中华人民共和国道路交通安全法》第一百一十三条，</w:t>
      </w:r>
      <w:r>
        <w:t xml:space="preserve"> </w:t>
      </w:r>
      <w:r>
        <w:rPr>
          <w:spacing w:val="1"/>
        </w:rPr>
        <w:t>暂扣机动车驾驶证的期限是从处罚生效日计算。如果处罚决定</w:t>
      </w:r>
      <w:r>
        <w:rPr>
          <w:spacing w:val="14"/>
        </w:rPr>
        <w:t xml:space="preserve"> </w:t>
      </w:r>
      <w:r>
        <w:rPr>
          <w:spacing w:val="-8"/>
        </w:rPr>
        <w:t>生效前先予扣留机动车驾驶证的，扣留一</w:t>
      </w:r>
      <w:r>
        <w:rPr>
          <w:spacing w:val="-71"/>
        </w:rPr>
        <w:t xml:space="preserve"> </w:t>
      </w:r>
      <w:r>
        <w:rPr>
          <w:spacing w:val="-8"/>
        </w:rPr>
        <w:t>日折抵暂</w:t>
      </w:r>
      <w:r>
        <w:rPr>
          <w:spacing w:val="-9"/>
        </w:rPr>
        <w:t>扣期限</w:t>
      </w:r>
      <w:r>
        <w:rPr>
          <w:color w:val="2A3E53"/>
          <w:spacing w:val="-9"/>
        </w:rPr>
        <w:t>一</w:t>
      </w:r>
      <w:r>
        <w:rPr>
          <w:spacing w:val="-9"/>
        </w:rPr>
        <w:t>日。</w:t>
      </w:r>
      <w:r>
        <w:t xml:space="preserve"> </w:t>
      </w:r>
      <w:r>
        <w:rPr>
          <w:spacing w:val="1"/>
        </w:rPr>
        <w:t>因此驶驾证暂扣六个月的计算时间是从处罚决定生效之日起开</w:t>
      </w:r>
    </w:p>
    <w:p w14:paraId="7B7E95B5">
      <w:pPr>
        <w:spacing w:line="339" w:lineRule="auto"/>
        <w:sectPr>
          <w:footerReference r:id="rId6" w:type="default"/>
          <w:pgSz w:w="11900" w:h="16820"/>
          <w:pgMar w:top="1429" w:right="1459" w:bottom="1296" w:left="1619" w:header="0" w:footer="919" w:gutter="0"/>
          <w:cols w:space="720" w:num="1"/>
        </w:sectPr>
      </w:pPr>
    </w:p>
    <w:p w14:paraId="497CB21B">
      <w:pPr>
        <w:spacing w:line="334" w:lineRule="auto"/>
        <w:rPr>
          <w:rFonts w:ascii="Arial"/>
          <w:sz w:val="21"/>
        </w:rPr>
      </w:pPr>
    </w:p>
    <w:p w14:paraId="2884DF8D">
      <w:pPr>
        <w:pStyle w:val="2"/>
        <w:spacing w:before="104" w:line="342" w:lineRule="auto"/>
        <w:jc w:val="both"/>
      </w:pPr>
      <w:r>
        <w:rPr>
          <w:spacing w:val="2"/>
        </w:rPr>
        <w:t>始计算的，但本人驾驶证在处罚决定</w:t>
      </w:r>
      <w:r>
        <w:rPr>
          <w:color w:val="182F52"/>
          <w:spacing w:val="2"/>
        </w:rPr>
        <w:t>生</w:t>
      </w:r>
      <w:r>
        <w:rPr>
          <w:spacing w:val="2"/>
        </w:rPr>
        <w:t>效前已经先予扣留了机</w:t>
      </w:r>
      <w:r>
        <w:rPr>
          <w:spacing w:val="4"/>
        </w:rPr>
        <w:t xml:space="preserve"> </w:t>
      </w:r>
      <w:r>
        <w:rPr>
          <w:spacing w:val="-5"/>
        </w:rPr>
        <w:t>动车驾驶证，那么扣留的每一</w:t>
      </w:r>
      <w:r>
        <w:rPr>
          <w:spacing w:val="-67"/>
        </w:rPr>
        <w:t xml:space="preserve"> </w:t>
      </w:r>
      <w:r>
        <w:rPr>
          <w:spacing w:val="-5"/>
        </w:rPr>
        <w:t>日将折抵暂扣期限的</w:t>
      </w:r>
      <w:r>
        <w:rPr>
          <w:color w:val="532D21"/>
          <w:spacing w:val="-5"/>
        </w:rPr>
        <w:t>一</w:t>
      </w:r>
      <w:r>
        <w:rPr>
          <w:spacing w:val="-5"/>
        </w:rPr>
        <w:t>日</w:t>
      </w:r>
      <w:r>
        <w:rPr>
          <w:spacing w:val="-92"/>
        </w:rPr>
        <w:t xml:space="preserve"> </w:t>
      </w:r>
      <w:r>
        <w:rPr>
          <w:color w:val="182F52"/>
          <w:spacing w:val="-6"/>
        </w:rPr>
        <w:t>。</w:t>
      </w:r>
      <w:r>
        <w:rPr>
          <w:spacing w:val="-6"/>
        </w:rPr>
        <w:t>那么</w:t>
      </w:r>
      <w:r>
        <w:t xml:space="preserve"> </w:t>
      </w:r>
      <w:r>
        <w:rPr>
          <w:spacing w:val="1"/>
        </w:rPr>
        <w:t>扣留机动车驾驶证的时间可以从六个月的暂扣期限中扣除。例</w:t>
      </w:r>
      <w:r>
        <w:rPr>
          <w:spacing w:val="2"/>
        </w:rPr>
        <w:t xml:space="preserve"> </w:t>
      </w:r>
      <w:r>
        <w:rPr>
          <w:spacing w:val="18"/>
        </w:rPr>
        <w:t>如，如果某人于1月1日因酒驾被交警扣了驾照，并在1月15</w:t>
      </w:r>
      <w:r>
        <w:rPr>
          <w:spacing w:val="5"/>
        </w:rPr>
        <w:t xml:space="preserve"> </w:t>
      </w:r>
      <w:r>
        <w:t>日收到了处罚决定书，由于之前已经扣留了一段时间，因此这</w:t>
      </w:r>
      <w:r>
        <w:rPr>
          <w:spacing w:val="13"/>
        </w:rPr>
        <w:t xml:space="preserve"> </w:t>
      </w:r>
      <w:r>
        <w:rPr>
          <w:spacing w:val="18"/>
        </w:rPr>
        <w:t>六个月的暂扣期限将从1月1日开始计算。本人2月23日被暂</w:t>
      </w:r>
      <w:r>
        <w:rPr>
          <w:spacing w:val="8"/>
        </w:rPr>
        <w:t xml:space="preserve"> 扣驾驶证，系统应于8月23日自动判定解除暂扣状态。</w:t>
      </w:r>
    </w:p>
    <w:p w14:paraId="7D008714">
      <w:pPr>
        <w:spacing w:before="76" w:line="222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被申请人称：</w:t>
      </w:r>
    </w:p>
    <w:p w14:paraId="1F06D767">
      <w:pPr>
        <w:pStyle w:val="2"/>
        <w:spacing w:before="228" w:line="332" w:lineRule="auto"/>
        <w:ind w:right="18" w:firstLine="619"/>
        <w:jc w:val="both"/>
      </w:pPr>
      <w:r>
        <w:rPr>
          <w:spacing w:val="13"/>
        </w:rPr>
        <w:t>我大队2024年9月2日收到申请人曾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3"/>
        </w:rPr>
        <w:t>提交的不服湖南省</w:t>
      </w:r>
      <w:r>
        <w:rPr>
          <w:spacing w:val="10"/>
        </w:rPr>
        <w:t xml:space="preserve"> </w:t>
      </w:r>
      <w:r>
        <w:rPr>
          <w:spacing w:val="1"/>
        </w:rPr>
        <w:t>高速公路交通警察局永州支队蓝山大队公安交通管理简易程序</w:t>
      </w:r>
      <w:r>
        <w:rPr>
          <w:spacing w:val="13"/>
        </w:rPr>
        <w:t xml:space="preserve"> </w:t>
      </w:r>
      <w:r>
        <w:rPr>
          <w:spacing w:val="1"/>
        </w:rPr>
        <w:t>处罚(简易程序处罚决定书编号：436105160064</w:t>
      </w:r>
      <w:r>
        <w:rPr>
          <w:rFonts w:hint="eastAsia"/>
          <w:spacing w:val="-10"/>
          <w:lang w:val="en-US" w:eastAsia="zh-CN"/>
        </w:rPr>
        <w:t>XXXX</w:t>
      </w:r>
      <w:r>
        <w:t xml:space="preserve">)一案的行 </w:t>
      </w:r>
      <w:r>
        <w:rPr>
          <w:spacing w:val="-7"/>
        </w:rPr>
        <w:t>政复议申请书，现答辩如下：</w:t>
      </w:r>
    </w:p>
    <w:p w14:paraId="22E0A253">
      <w:pPr>
        <w:pStyle w:val="2"/>
        <w:spacing w:before="103" w:line="326" w:lineRule="auto"/>
        <w:ind w:right="48" w:firstLine="619"/>
      </w:pPr>
      <w:r>
        <w:rPr>
          <w:spacing w:val="1"/>
        </w:rPr>
        <w:t>一、我大队对申请人作出编号为436105160064</w:t>
      </w:r>
      <w:r>
        <w:rPr>
          <w:rFonts w:hint="eastAsia"/>
          <w:spacing w:val="-10"/>
          <w:lang w:val="en-US" w:eastAsia="zh-CN"/>
        </w:rPr>
        <w:t>XXXX</w:t>
      </w:r>
      <w:r>
        <w:t xml:space="preserve">的公安 </w:t>
      </w:r>
      <w:r>
        <w:rPr>
          <w:spacing w:val="-6"/>
        </w:rPr>
        <w:t>交通管理简易程序处罚决定，主体适格。</w:t>
      </w:r>
    </w:p>
    <w:p w14:paraId="3BEAB266">
      <w:pPr>
        <w:pStyle w:val="2"/>
        <w:spacing w:before="62" w:line="337" w:lineRule="auto"/>
        <w:ind w:right="16" w:firstLine="619"/>
      </w:pPr>
      <w:r>
        <w:rPr>
          <w:spacing w:val="1"/>
        </w:rPr>
        <w:t>依据《中华人民共和国道路交通安全法实施条例》第</w:t>
      </w:r>
      <w:r>
        <w:rPr>
          <w:color w:val="49578F"/>
          <w:spacing w:val="1"/>
        </w:rPr>
        <w:t>一</w:t>
      </w:r>
      <w:r>
        <w:rPr>
          <w:spacing w:val="1"/>
        </w:rPr>
        <w:t>百</w:t>
      </w:r>
      <w:r>
        <w:rPr>
          <w:spacing w:val="6"/>
        </w:rPr>
        <w:t xml:space="preserve"> </w:t>
      </w:r>
      <w:r>
        <w:rPr>
          <w:spacing w:val="1"/>
        </w:rPr>
        <w:t>零九条第</w:t>
      </w:r>
      <w:r>
        <w:rPr>
          <w:color w:val="5B3527"/>
          <w:spacing w:val="1"/>
        </w:rPr>
        <w:t>一</w:t>
      </w:r>
      <w:r>
        <w:rPr>
          <w:spacing w:val="1"/>
        </w:rPr>
        <w:t>款“对道路交通安全违法行为人处以罚款或者暂扣</w:t>
      </w:r>
      <w:r>
        <w:rPr>
          <w:spacing w:val="15"/>
        </w:rPr>
        <w:t xml:space="preserve"> </w:t>
      </w:r>
      <w:r>
        <w:rPr>
          <w:spacing w:val="1"/>
        </w:rPr>
        <w:t>驾驶证处罚的，由违法发生地的县级以上人民政府公安机关交</w:t>
      </w:r>
      <w:r>
        <w:rPr>
          <w:spacing w:val="9"/>
        </w:rPr>
        <w:t xml:space="preserve"> </w:t>
      </w:r>
      <w:r>
        <w:rPr>
          <w:spacing w:val="13"/>
        </w:rPr>
        <w:t>通管理部门或者相当于同级的公安机关交通管理部门作出决</w:t>
      </w:r>
      <w:r>
        <w:rPr>
          <w:spacing w:val="11"/>
        </w:rPr>
        <w:t xml:space="preserve"> </w:t>
      </w:r>
      <w:r>
        <w:rPr>
          <w:spacing w:val="-1"/>
        </w:rPr>
        <w:t>定”之规定，我大队对申请人的交通违法行为作出行政处罚，</w:t>
      </w:r>
      <w:r>
        <w:rPr>
          <w:spacing w:val="6"/>
        </w:rPr>
        <w:t xml:space="preserve"> </w:t>
      </w:r>
      <w:r>
        <w:rPr>
          <w:spacing w:val="-18"/>
        </w:rPr>
        <w:t>主体适格。</w:t>
      </w:r>
    </w:p>
    <w:p w14:paraId="373CE1FD">
      <w:pPr>
        <w:pStyle w:val="2"/>
        <w:spacing w:before="86" w:line="331" w:lineRule="auto"/>
        <w:ind w:right="28" w:firstLine="619"/>
      </w:pPr>
      <w:r>
        <w:rPr>
          <w:color w:val="365179"/>
          <w:spacing w:val="1"/>
        </w:rPr>
        <w:t>二</w:t>
      </w:r>
      <w:r>
        <w:rPr>
          <w:spacing w:val="1"/>
        </w:rPr>
        <w:t>、我大队对申请人作出编号为436105160064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1"/>
        </w:rPr>
        <w:t>的公安</w:t>
      </w:r>
      <w:r>
        <w:rPr>
          <w:spacing w:val="17"/>
        </w:rPr>
        <w:t xml:space="preserve"> </w:t>
      </w:r>
      <w:r>
        <w:rPr>
          <w:spacing w:val="-5"/>
        </w:rPr>
        <w:t>交通管理简易程序处罚决定，事实清楚、证据确实充分。</w:t>
      </w:r>
    </w:p>
    <w:p w14:paraId="252F7E29">
      <w:pPr>
        <w:spacing w:line="331" w:lineRule="auto"/>
        <w:sectPr>
          <w:footerReference r:id="rId7" w:type="default"/>
          <w:pgSz w:w="11900" w:h="16820"/>
          <w:pgMar w:top="1429" w:right="1700" w:bottom="1164" w:left="1499" w:header="0" w:footer="847" w:gutter="0"/>
          <w:cols w:space="720" w:num="1"/>
        </w:sectPr>
      </w:pPr>
    </w:p>
    <w:p w14:paraId="20556CDE">
      <w:pPr>
        <w:pStyle w:val="2"/>
        <w:spacing w:before="295" w:line="334" w:lineRule="auto"/>
        <w:ind w:right="13" w:firstLine="619"/>
        <w:rPr>
          <w:sz w:val="33"/>
          <w:szCs w:val="33"/>
        </w:rPr>
      </w:pPr>
      <w:r>
        <w:rPr>
          <w:spacing w:val="19"/>
          <w:sz w:val="33"/>
          <w:szCs w:val="33"/>
        </w:rPr>
        <w:t>2024年8月23日21时40分许，申请人驾驶湘</w:t>
      </w:r>
      <w:r>
        <w:rPr>
          <w:rFonts w:hint="eastAsia"/>
          <w:spacing w:val="-10"/>
          <w:lang w:val="en-US" w:eastAsia="zh-CN"/>
        </w:rPr>
        <w:t>XXX</w:t>
      </w:r>
      <w:r>
        <w:rPr>
          <w:spacing w:val="-73"/>
          <w:sz w:val="33"/>
          <w:szCs w:val="33"/>
        </w:rPr>
        <w:t xml:space="preserve"> </w:t>
      </w:r>
      <w:r>
        <w:rPr>
          <w:spacing w:val="19"/>
          <w:sz w:val="33"/>
          <w:szCs w:val="33"/>
        </w:rPr>
        <w:t>号</w:t>
      </w:r>
      <w:r>
        <w:rPr>
          <w:spacing w:val="5"/>
          <w:sz w:val="33"/>
          <w:szCs w:val="33"/>
        </w:rPr>
        <w:t>小型普通客车沿二广高速行至二广高速蓝山收费站出口路段</w:t>
      </w:r>
      <w:r>
        <w:rPr>
          <w:spacing w:val="2"/>
          <w:sz w:val="33"/>
          <w:szCs w:val="33"/>
        </w:rPr>
        <w:t xml:space="preserve"> </w:t>
      </w:r>
      <w:r>
        <w:rPr>
          <w:sz w:val="33"/>
          <w:szCs w:val="33"/>
        </w:rPr>
        <w:t>时，因实施了机动车驾驶证被扣留期间驾驶机动车的</w:t>
      </w:r>
      <w:r>
        <w:rPr>
          <w:spacing w:val="-1"/>
          <w:sz w:val="33"/>
          <w:szCs w:val="33"/>
        </w:rPr>
        <w:t>(代码：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16440)违法行为，被执勤民警现场查获。</w:t>
      </w:r>
      <w:r>
        <w:rPr>
          <w:spacing w:val="-8"/>
          <w:sz w:val="33"/>
          <w:szCs w:val="33"/>
        </w:rPr>
        <w:t>经公安内网查询申请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人机动车驾驶证信息，申请人机动车驾驶证状态为：违法未处</w:t>
      </w:r>
      <w:r>
        <w:rPr>
          <w:spacing w:val="17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理，扣留。之后，民警对申请人进行询问和调查取证。调查发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现，申请人的机动车驾驶证因在一个记分周期内累积记分达到</w:t>
      </w:r>
      <w:r>
        <w:rPr>
          <w:spacing w:val="1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十二分，被蓝山县交警大队发现并依法扣留。上述事实，有执</w:t>
      </w:r>
      <w:r>
        <w:rPr>
          <w:spacing w:val="1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法记录仪视频、公安内网查询页面截图、公安交通</w:t>
      </w:r>
      <w:r>
        <w:rPr>
          <w:spacing w:val="-9"/>
          <w:sz w:val="33"/>
          <w:szCs w:val="33"/>
        </w:rPr>
        <w:t>管理行政措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施凭证等证据予以证实。故，我大队作出行政</w:t>
      </w:r>
      <w:r>
        <w:rPr>
          <w:spacing w:val="-7"/>
          <w:sz w:val="33"/>
          <w:szCs w:val="33"/>
        </w:rPr>
        <w:t>处罚决定时，对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申请人的违法行为认定事实清楚，证据确实充分。</w:t>
      </w:r>
    </w:p>
    <w:p w14:paraId="6CC94C88">
      <w:pPr>
        <w:pStyle w:val="2"/>
        <w:spacing w:before="56" w:line="326" w:lineRule="auto"/>
        <w:ind w:firstLine="670"/>
        <w:rPr>
          <w:sz w:val="33"/>
          <w:szCs w:val="33"/>
        </w:rPr>
      </w:pPr>
      <w:r>
        <w:rPr>
          <w:spacing w:val="-5"/>
          <w:sz w:val="33"/>
          <w:szCs w:val="33"/>
        </w:rPr>
        <w:t>三、我大队对申请人作出编号为436105160064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5"/>
          <w:sz w:val="33"/>
          <w:szCs w:val="33"/>
        </w:rPr>
        <w:t>的公安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交通管理简易程序处罚决定，程序合法、适用法律正确。</w:t>
      </w:r>
    </w:p>
    <w:p w14:paraId="7EA6D7D3">
      <w:pPr>
        <w:pStyle w:val="2"/>
        <w:spacing w:before="35" w:line="327" w:lineRule="auto"/>
        <w:ind w:right="10" w:firstLine="660"/>
        <w:rPr>
          <w:sz w:val="33"/>
          <w:szCs w:val="33"/>
        </w:rPr>
      </w:pPr>
      <w:r>
        <w:rPr>
          <w:spacing w:val="10"/>
          <w:sz w:val="33"/>
          <w:szCs w:val="33"/>
        </w:rPr>
        <w:t>2024年8月23日21时52分许，我大队民警在完成该案的</w:t>
      </w:r>
      <w:r>
        <w:rPr>
          <w:spacing w:val="16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调查取证工作并要求申请人更换有驾驶资质的驾驶人到现场</w:t>
      </w:r>
      <w:r>
        <w:rPr>
          <w:spacing w:val="8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后，依法履行了处罚前告知程序，口头告知清楚了</w:t>
      </w:r>
      <w:r>
        <w:rPr>
          <w:spacing w:val="-8"/>
          <w:sz w:val="33"/>
          <w:szCs w:val="33"/>
        </w:rPr>
        <w:t>对其拟作出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行政处罚的违法事实、理由、依据、结果、享有的陈述、申辩</w:t>
      </w:r>
      <w:r>
        <w:rPr>
          <w:spacing w:val="1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的权利及相关救济渠道并耐心听取了申请人的陈述和申</w:t>
      </w:r>
      <w:r>
        <w:rPr>
          <w:spacing w:val="-9"/>
          <w:sz w:val="33"/>
          <w:szCs w:val="33"/>
        </w:rPr>
        <w:t>辩并告</w:t>
      </w:r>
      <w:r>
        <w:rPr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知了不予采纳其陈述和申请的理由。之后，我大队民警依据《中</w:t>
      </w:r>
      <w:r>
        <w:rPr>
          <w:spacing w:val="11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华人民共和国道路交通安全法》第九十条之规定，对申请人的交</w:t>
      </w:r>
      <w:r>
        <w:rPr>
          <w:spacing w:val="15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通违法行为作出编号为436105160064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6"/>
          <w:sz w:val="33"/>
          <w:szCs w:val="33"/>
        </w:rPr>
        <w:t>的公安交通管理简易</w:t>
      </w:r>
      <w:r>
        <w:rPr>
          <w:spacing w:val="9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程序处罚决定，并当场送达。上述事实有执法记录仪视频、简</w:t>
      </w:r>
    </w:p>
    <w:p w14:paraId="1FA4E0AB">
      <w:pPr>
        <w:spacing w:line="327" w:lineRule="auto"/>
        <w:rPr>
          <w:sz w:val="33"/>
          <w:szCs w:val="33"/>
        </w:rPr>
        <w:sectPr>
          <w:footerReference r:id="rId8" w:type="default"/>
          <w:pgSz w:w="11900" w:h="16820"/>
          <w:pgMar w:top="1429" w:right="1543" w:bottom="1301" w:left="1599" w:header="0" w:footer="974" w:gutter="0"/>
          <w:cols w:space="720" w:num="1"/>
        </w:sectPr>
      </w:pPr>
    </w:p>
    <w:p w14:paraId="77EE7E2B">
      <w:pPr>
        <w:spacing w:line="348" w:lineRule="auto"/>
        <w:rPr>
          <w:rFonts w:ascii="Arial"/>
          <w:sz w:val="21"/>
        </w:rPr>
      </w:pPr>
    </w:p>
    <w:p w14:paraId="763292A3">
      <w:pPr>
        <w:pStyle w:val="2"/>
        <w:spacing w:before="107" w:line="323" w:lineRule="auto"/>
        <w:ind w:right="86"/>
        <w:rPr>
          <w:sz w:val="33"/>
          <w:szCs w:val="33"/>
        </w:rPr>
      </w:pPr>
      <w:r>
        <w:rPr>
          <w:spacing w:val="-8"/>
          <w:sz w:val="33"/>
          <w:szCs w:val="33"/>
        </w:rPr>
        <w:t>易程序处罚决定书等证据予以证实。故，我大</w:t>
      </w:r>
      <w:r>
        <w:rPr>
          <w:spacing w:val="-9"/>
          <w:sz w:val="33"/>
          <w:szCs w:val="33"/>
        </w:rPr>
        <w:t>队作出行政处罚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决定，程序合法、适用法律正确。</w:t>
      </w:r>
    </w:p>
    <w:p w14:paraId="46F3CC9C">
      <w:pPr>
        <w:pStyle w:val="2"/>
        <w:spacing w:before="55" w:line="322" w:lineRule="auto"/>
        <w:ind w:firstLine="649"/>
        <w:jc w:val="both"/>
        <w:rPr>
          <w:sz w:val="33"/>
          <w:szCs w:val="33"/>
        </w:rPr>
      </w:pPr>
      <w:r>
        <w:rPr>
          <w:spacing w:val="-7"/>
          <w:sz w:val="33"/>
          <w:szCs w:val="33"/>
        </w:rPr>
        <w:t>综上，我大队对申请人曾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  <w:sz w:val="33"/>
          <w:szCs w:val="33"/>
        </w:rPr>
        <w:t>作出编号为436105160064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17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的公安交通管理简易程序处罚决定，认定事实清楚，证据确凿，</w:t>
      </w:r>
      <w:r>
        <w:rPr>
          <w:spacing w:val="10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适用法律依据正确，程序合法，内容适当，特请复议</w:t>
      </w:r>
      <w:r>
        <w:rPr>
          <w:spacing w:val="-9"/>
          <w:sz w:val="33"/>
          <w:szCs w:val="33"/>
        </w:rPr>
        <w:t>机关依法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维持我方作出的简易程序行政处罚决定。</w:t>
      </w:r>
    </w:p>
    <w:p w14:paraId="212C316B">
      <w:pPr>
        <w:pStyle w:val="2"/>
        <w:spacing w:before="106" w:line="333" w:lineRule="auto"/>
        <w:ind w:right="77" w:firstLine="649"/>
        <w:jc w:val="both"/>
        <w:rPr>
          <w:sz w:val="33"/>
          <w:szCs w:val="33"/>
        </w:rPr>
      </w:pPr>
      <w:r>
        <w:rPr>
          <w:spacing w:val="10"/>
          <w:sz w:val="33"/>
          <w:szCs w:val="33"/>
        </w:rPr>
        <w:t>经审理查明：2024年8月23日21时40分许，申请人</w:t>
      </w:r>
      <w:r>
        <w:rPr>
          <w:spacing w:val="9"/>
          <w:sz w:val="33"/>
          <w:szCs w:val="33"/>
        </w:rPr>
        <w:t>驾驶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车牌为湘</w:t>
      </w:r>
      <w:r>
        <w:rPr>
          <w:rFonts w:ascii="Times New Roman" w:hAnsi="Times New Roman" w:eastAsia="Times New Roman" w:cs="Times New Roman"/>
          <w:spacing w:val="-17"/>
          <w:sz w:val="33"/>
          <w:szCs w:val="33"/>
        </w:rPr>
        <w:t>MGK</w:t>
      </w:r>
      <w:r>
        <w:rPr>
          <w:rFonts w:hint="eastAsia"/>
          <w:spacing w:val="-10"/>
          <w:lang w:val="en-US" w:eastAsia="zh-CN"/>
        </w:rPr>
        <w:t>XXX</w:t>
      </w:r>
      <w:r>
        <w:rPr>
          <w:spacing w:val="-17"/>
          <w:sz w:val="33"/>
          <w:szCs w:val="33"/>
        </w:rPr>
        <w:t>号的小型普通客车沿二广高速行至二广高速蓝</w:t>
      </w:r>
      <w:r>
        <w:rPr>
          <w:spacing w:val="5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山收费站出口路段时，因实施了机动车驾驶证被扣留期间驾驶</w:t>
      </w:r>
      <w:r>
        <w:rPr>
          <w:spacing w:val="1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机动车的(代码：16440)违法行为，被湖南省高速公路交通警察</w:t>
      </w:r>
      <w:r>
        <w:rPr>
          <w:spacing w:val="17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局永州支队蓝山大队执勤民警现场查获，在完成</w:t>
      </w:r>
      <w:r>
        <w:rPr>
          <w:spacing w:val="-9"/>
          <w:sz w:val="33"/>
          <w:szCs w:val="33"/>
        </w:rPr>
        <w:t>该案的调查取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证工作并要求申请人更换有驾驶资质的驾驶人到现场后，执勤</w:t>
      </w:r>
      <w:r>
        <w:rPr>
          <w:spacing w:val="12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民警依法履行了处罚前告知程序，口头告知申请人对其拟作出</w:t>
      </w:r>
      <w:r>
        <w:rPr>
          <w:spacing w:val="1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行政处罚的违法事实、理由、依据、结果、享有的陈述、申辩</w:t>
      </w:r>
      <w:r>
        <w:rPr>
          <w:spacing w:val="3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的权利及相关救济渠道，在听取了申请人的陈述和申辩并告知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了不予采纳其陈述和申请的理由之后，湖南省高速公路交通警</w:t>
      </w:r>
      <w:r>
        <w:rPr>
          <w:spacing w:val="10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察局永州支队蓝山大队执勤民警依据《中华人民共和国道路交</w:t>
      </w:r>
      <w:r>
        <w:rPr>
          <w:spacing w:val="2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通安全法》第九十条之规定，对申请人的交通违法</w:t>
      </w:r>
      <w:r>
        <w:rPr>
          <w:spacing w:val="-21"/>
          <w:sz w:val="33"/>
          <w:szCs w:val="33"/>
        </w:rPr>
        <w:t>行为作出编号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为436105160064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7"/>
          <w:sz w:val="33"/>
          <w:szCs w:val="33"/>
        </w:rPr>
        <w:t>的公安交通管理简易程序处罚决定，并当</w:t>
      </w:r>
      <w:r>
        <w:rPr>
          <w:spacing w:val="18"/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场送达。</w:t>
      </w:r>
    </w:p>
    <w:p w14:paraId="04FC8D54">
      <w:pPr>
        <w:pStyle w:val="2"/>
        <w:spacing w:before="45" w:line="319" w:lineRule="auto"/>
        <w:ind w:right="76" w:firstLine="649"/>
        <w:rPr>
          <w:sz w:val="33"/>
          <w:szCs w:val="33"/>
        </w:rPr>
      </w:pPr>
      <w:r>
        <w:rPr>
          <w:spacing w:val="22"/>
          <w:sz w:val="33"/>
          <w:szCs w:val="33"/>
        </w:rPr>
        <w:t>经查，申请人曾于2024年2月23日19时57分因饮酒后</w:t>
      </w:r>
      <w:r>
        <w:rPr>
          <w:spacing w:val="6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驾驶机动车被蓝山县公安局交通警察大队民警当场查获，蓝山</w:t>
      </w:r>
    </w:p>
    <w:p w14:paraId="67C2E92F">
      <w:pPr>
        <w:spacing w:line="319" w:lineRule="auto"/>
        <w:rPr>
          <w:sz w:val="33"/>
          <w:szCs w:val="33"/>
        </w:rPr>
        <w:sectPr>
          <w:footerReference r:id="rId9" w:type="default"/>
          <w:pgSz w:w="11900" w:h="16820"/>
          <w:pgMar w:top="1429" w:right="1614" w:bottom="1169" w:left="1509" w:header="0" w:footer="844" w:gutter="0"/>
          <w:cols w:space="720" w:num="1"/>
        </w:sectPr>
      </w:pPr>
    </w:p>
    <w:p w14:paraId="589D182A">
      <w:pPr>
        <w:pStyle w:val="2"/>
        <w:spacing w:before="317" w:line="332" w:lineRule="auto"/>
        <w:ind w:right="114"/>
        <w:jc w:val="both"/>
        <w:rPr>
          <w:sz w:val="33"/>
          <w:szCs w:val="33"/>
        </w:rPr>
      </w:pPr>
      <w:r>
        <w:rPr>
          <w:spacing w:val="9"/>
          <w:sz w:val="33"/>
          <w:szCs w:val="33"/>
        </w:rPr>
        <w:t>县公安局交通警察大队于2024年2月26日对申请人作出罚款</w:t>
      </w:r>
      <w:r>
        <w:rPr>
          <w:spacing w:val="14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一千元，暂扣机动车驾驶证6个月的行政处罚决定，同时申请</w:t>
      </w:r>
      <w:r>
        <w:rPr>
          <w:spacing w:val="1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人因在一个记分周期内累计计分达到12分，蓝山县公安局交通</w:t>
      </w:r>
      <w:r>
        <w:rPr>
          <w:spacing w:val="8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警察大队对申请人作出扣留机动车驾驶证的行政强制措施。暂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扣机动车驾驶证到期后，申请人未凭机动车驾驶人违</w:t>
      </w:r>
      <w:r>
        <w:rPr>
          <w:spacing w:val="-9"/>
          <w:sz w:val="33"/>
          <w:szCs w:val="33"/>
        </w:rPr>
        <w:t>法满分考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试信息反馈通知书到蓝山县政务中心交警处罚窗口领取机动车</w:t>
      </w:r>
      <w:r>
        <w:rPr>
          <w:spacing w:val="5"/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驾驶证。</w:t>
      </w:r>
    </w:p>
    <w:p w14:paraId="3EB19DAE">
      <w:pPr>
        <w:pStyle w:val="2"/>
        <w:spacing w:before="76" w:line="331" w:lineRule="auto"/>
        <w:ind w:right="94" w:firstLine="650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湖南省高速公路交通警察局永州支队蓝山大队执勤民警通</w:t>
      </w:r>
      <w:r>
        <w:rPr>
          <w:spacing w:val="14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过公安内网查询申请人机动车驾驶证信息，申请人机动车</w:t>
      </w:r>
      <w:r>
        <w:rPr>
          <w:spacing w:val="-9"/>
          <w:sz w:val="33"/>
          <w:szCs w:val="33"/>
        </w:rPr>
        <w:t>驾驶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证状态为：违法未处理，扣留。之后，民警对申请人进行</w:t>
      </w:r>
      <w:r>
        <w:rPr>
          <w:spacing w:val="-8"/>
          <w:sz w:val="33"/>
          <w:szCs w:val="33"/>
        </w:rPr>
        <w:t>询问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和调查取证。调查发现，申请人的机动车驾驶证因</w:t>
      </w:r>
      <w:r>
        <w:rPr>
          <w:spacing w:val="-9"/>
          <w:sz w:val="33"/>
          <w:szCs w:val="33"/>
        </w:rPr>
        <w:t>在一个记分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周期内累积记分达到十二分，被蓝山县交警大队发现并依法扣</w:t>
      </w:r>
      <w:r>
        <w:rPr>
          <w:spacing w:val="9"/>
          <w:sz w:val="33"/>
          <w:szCs w:val="33"/>
        </w:rPr>
        <w:t xml:space="preserve"> </w:t>
      </w:r>
      <w:r>
        <w:rPr>
          <w:spacing w:val="-32"/>
          <w:sz w:val="33"/>
          <w:szCs w:val="33"/>
        </w:rPr>
        <w:t>留。</w:t>
      </w:r>
    </w:p>
    <w:p w14:paraId="2C8719DC">
      <w:pPr>
        <w:pStyle w:val="2"/>
        <w:spacing w:before="34" w:line="327" w:lineRule="auto"/>
        <w:ind w:firstLine="660"/>
        <w:jc w:val="both"/>
        <w:rPr>
          <w:sz w:val="33"/>
          <w:szCs w:val="33"/>
        </w:rPr>
      </w:pPr>
      <w:r>
        <w:rPr>
          <w:spacing w:val="-6"/>
          <w:sz w:val="33"/>
          <w:szCs w:val="33"/>
        </w:rPr>
        <w:t>为证明以上事实，被申请人在法定期间提供</w:t>
      </w:r>
      <w:r>
        <w:rPr>
          <w:spacing w:val="-7"/>
          <w:sz w:val="33"/>
          <w:szCs w:val="33"/>
        </w:rPr>
        <w:t>了以下证据和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材料：436105160064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2"/>
          <w:sz w:val="33"/>
          <w:szCs w:val="33"/>
        </w:rPr>
        <w:t>号公安交通管理简易程序处罚决定书、</w:t>
      </w:r>
      <w:r>
        <w:rPr>
          <w:spacing w:val="6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9"/>
          <w:sz w:val="33"/>
          <w:szCs w:val="33"/>
        </w:rPr>
        <w:t>机动车驾驶证公安内网信息查询截图、曾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9"/>
          <w:sz w:val="33"/>
          <w:szCs w:val="33"/>
        </w:rPr>
        <w:t>机动车驾驶证</w:t>
      </w:r>
      <w:r>
        <w:rPr>
          <w:spacing w:val="3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被扣留的公安交通管理行政强制措施凭证、曾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  <w:sz w:val="33"/>
          <w:szCs w:val="33"/>
        </w:rPr>
        <w:t>机动</w:t>
      </w:r>
      <w:r>
        <w:rPr>
          <w:spacing w:val="-9"/>
          <w:sz w:val="33"/>
          <w:szCs w:val="33"/>
        </w:rPr>
        <w:t>车驾驶证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公安内网违法信息查询截图、执勤执法记录仪视</w:t>
      </w:r>
      <w:r>
        <w:rPr>
          <w:spacing w:val="-9"/>
          <w:sz w:val="33"/>
          <w:szCs w:val="33"/>
        </w:rPr>
        <w:t>频、受案登记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表，查获经过，公安交通管理行政强制措施凭证、道路交通安</w:t>
      </w:r>
      <w:r>
        <w:rPr>
          <w:spacing w:val="1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全违法行为处理通知书，询问笔录，机动车驾驶证、机动车行</w:t>
      </w:r>
      <w:r>
        <w:rPr>
          <w:spacing w:val="17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驶证查询单、过磅单，机动车驾驶证、机动车行驶证、身份证</w:t>
      </w:r>
      <w:r>
        <w:rPr>
          <w:spacing w:val="1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等复印件，公安行政处罚告知笔录，公安交通</w:t>
      </w:r>
      <w:r>
        <w:rPr>
          <w:spacing w:val="-9"/>
          <w:sz w:val="33"/>
          <w:szCs w:val="33"/>
        </w:rPr>
        <w:t>管理行政处罚审</w:t>
      </w:r>
    </w:p>
    <w:p w14:paraId="46412B19">
      <w:pPr>
        <w:spacing w:line="327" w:lineRule="auto"/>
        <w:rPr>
          <w:sz w:val="33"/>
          <w:szCs w:val="33"/>
        </w:rPr>
        <w:sectPr>
          <w:footerReference r:id="rId10" w:type="default"/>
          <w:pgSz w:w="11900" w:h="16820"/>
          <w:pgMar w:top="1429" w:right="1464" w:bottom="1291" w:left="1619" w:header="0" w:footer="964" w:gutter="0"/>
          <w:cols w:space="720" w:num="1"/>
        </w:sectPr>
      </w:pPr>
    </w:p>
    <w:p w14:paraId="55015D0A">
      <w:pPr>
        <w:spacing w:line="308" w:lineRule="auto"/>
        <w:rPr>
          <w:rFonts w:ascii="Arial"/>
          <w:sz w:val="21"/>
        </w:rPr>
      </w:pPr>
    </w:p>
    <w:p w14:paraId="4FCE8920">
      <w:pPr>
        <w:pStyle w:val="2"/>
        <w:spacing w:before="108" w:line="336" w:lineRule="auto"/>
        <w:ind w:right="178"/>
        <w:jc w:val="both"/>
        <w:rPr>
          <w:sz w:val="33"/>
          <w:szCs w:val="33"/>
        </w:rPr>
      </w:pPr>
      <w:r>
        <w:rPr>
          <w:spacing w:val="-9"/>
          <w:sz w:val="33"/>
          <w:szCs w:val="33"/>
        </w:rPr>
        <w:t>批表，传唤审批表、传唤证、传唤证回执，公安行政处罚决定</w:t>
      </w:r>
      <w:r>
        <w:rPr>
          <w:spacing w:val="14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书、公安交通管理行政处罚决定书，收缴物品清单，行政拘留</w:t>
      </w:r>
      <w:r>
        <w:rPr>
          <w:spacing w:val="9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执行通知书(回执),鉴定结论等证据资料。</w:t>
      </w:r>
    </w:p>
    <w:p w14:paraId="0F32F525">
      <w:pPr>
        <w:pStyle w:val="2"/>
        <w:spacing w:before="37" w:line="332" w:lineRule="auto"/>
        <w:ind w:firstLine="649"/>
        <w:rPr>
          <w:sz w:val="33"/>
          <w:szCs w:val="33"/>
        </w:rPr>
      </w:pPr>
      <w:r>
        <w:rPr>
          <w:spacing w:val="23"/>
          <w:sz w:val="33"/>
          <w:szCs w:val="33"/>
        </w:rPr>
        <w:t>本机关认为：申请人于2024年8月23日21</w:t>
      </w:r>
      <w:r>
        <w:rPr>
          <w:spacing w:val="22"/>
          <w:sz w:val="33"/>
          <w:szCs w:val="33"/>
        </w:rPr>
        <w:t>时40分许在</w:t>
      </w:r>
      <w:r>
        <w:rPr>
          <w:sz w:val="33"/>
          <w:szCs w:val="33"/>
        </w:rPr>
        <w:t xml:space="preserve">  </w:t>
      </w:r>
      <w:r>
        <w:rPr>
          <w:spacing w:val="4"/>
          <w:sz w:val="33"/>
          <w:szCs w:val="33"/>
        </w:rPr>
        <w:t>二连浩特-广州高速公路2398</w:t>
      </w:r>
      <w:r>
        <w:rPr>
          <w:rFonts w:ascii="宋体" w:hAnsi="宋体" w:eastAsia="宋体" w:cs="宋体"/>
          <w:sz w:val="33"/>
          <w:szCs w:val="33"/>
        </w:rPr>
        <w:t>km</w:t>
      </w:r>
      <w:r>
        <w:rPr>
          <w:rFonts w:ascii="宋体" w:hAnsi="宋体" w:eastAsia="宋体" w:cs="宋体"/>
          <w:spacing w:val="4"/>
          <w:sz w:val="33"/>
          <w:szCs w:val="33"/>
        </w:rPr>
        <w:t>+200m</w:t>
      </w:r>
      <w:r>
        <w:rPr>
          <w:spacing w:val="4"/>
          <w:sz w:val="33"/>
          <w:szCs w:val="33"/>
        </w:rPr>
        <w:t>(收费站出口)实施了机</w:t>
      </w:r>
      <w:r>
        <w:rPr>
          <w:spacing w:val="2"/>
          <w:sz w:val="33"/>
          <w:szCs w:val="33"/>
        </w:rPr>
        <w:t xml:space="preserve">  </w:t>
      </w:r>
      <w:r>
        <w:rPr>
          <w:spacing w:val="-7"/>
          <w:sz w:val="33"/>
          <w:szCs w:val="33"/>
        </w:rPr>
        <w:t>动车驾驶证被扣留期间驾驶机动车(代码：16440)的违法行为，</w:t>
      </w:r>
      <w:r>
        <w:rPr>
          <w:spacing w:val="2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违反了《中华人民共和国道路交通安全法实施条例》第二十八</w:t>
      </w:r>
      <w:r>
        <w:rPr>
          <w:spacing w:val="8"/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条之规定，被申请人根据《中华人民共和国道路交通安全法》</w:t>
      </w:r>
      <w:r>
        <w:rPr>
          <w:spacing w:val="4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第九十条之规定作出的《公安交通管理简易程序处罚决定书》</w:t>
      </w:r>
      <w:r>
        <w:rPr>
          <w:spacing w:val="4"/>
          <w:sz w:val="33"/>
          <w:szCs w:val="33"/>
        </w:rPr>
        <w:t xml:space="preserve"> </w:t>
      </w:r>
      <w:r>
        <w:rPr>
          <w:sz w:val="33"/>
          <w:szCs w:val="33"/>
        </w:rPr>
        <w:t>(编号：43610516006</w:t>
      </w:r>
      <w:r>
        <w:rPr>
          <w:rFonts w:hint="eastAsia"/>
          <w:spacing w:val="-10"/>
          <w:lang w:val="en-US" w:eastAsia="zh-CN"/>
        </w:rPr>
        <w:t>XXXX</w:t>
      </w:r>
      <w:bookmarkStart w:id="0" w:name="_GoBack"/>
      <w:bookmarkEnd w:id="0"/>
      <w:r>
        <w:rPr>
          <w:sz w:val="33"/>
          <w:szCs w:val="33"/>
        </w:rPr>
        <w:t>)认</w:t>
      </w:r>
      <w:r>
        <w:rPr>
          <w:spacing w:val="-1"/>
          <w:sz w:val="33"/>
          <w:szCs w:val="33"/>
        </w:rPr>
        <w:t>定事实清楚、证据确凿、适用依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据合法、内容适当。依照《中华人民共和国行政复</w:t>
      </w:r>
      <w:r>
        <w:rPr>
          <w:spacing w:val="-8"/>
          <w:sz w:val="33"/>
          <w:szCs w:val="33"/>
        </w:rPr>
        <w:t>议法》第六</w:t>
      </w:r>
      <w:r>
        <w:rPr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十八条之规定，决定如下：</w:t>
      </w:r>
    </w:p>
    <w:p w14:paraId="65725D25">
      <w:pPr>
        <w:pStyle w:val="2"/>
        <w:spacing w:before="53" w:line="315" w:lineRule="auto"/>
        <w:ind w:right="86" w:firstLine="649"/>
        <w:jc w:val="both"/>
        <w:rPr>
          <w:rFonts w:ascii="宋体" w:hAnsi="宋体" w:eastAsia="宋体" w:cs="宋体"/>
          <w:sz w:val="33"/>
          <w:szCs w:val="33"/>
        </w:rPr>
      </w:pPr>
      <w:r>
        <w:rPr>
          <w:spacing w:val="-7"/>
          <w:sz w:val="33"/>
          <w:szCs w:val="33"/>
        </w:rPr>
        <w:t>维持湖南省高速公路交通警察局永州支队蓝山大队2024年</w:t>
      </w:r>
      <w:r>
        <w:rPr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8月23日作出的《公安交通管理简易程序处罚决定书》(编号：</w:t>
      </w:r>
      <w:r>
        <w:rPr>
          <w:spacing w:val="8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>436105160064233)</w:t>
      </w:r>
      <w:r>
        <w:rPr>
          <w:rFonts w:ascii="宋体" w:hAnsi="宋体" w:eastAsia="宋体" w:cs="宋体"/>
          <w:spacing w:val="-6"/>
          <w:sz w:val="33"/>
          <w:szCs w:val="33"/>
        </w:rPr>
        <w:t>。</w:t>
      </w:r>
    </w:p>
    <w:p w14:paraId="7DB5E2D8">
      <w:pPr>
        <w:pStyle w:val="2"/>
        <w:spacing w:before="126" w:line="299" w:lineRule="auto"/>
        <w:ind w:right="229" w:firstLine="649"/>
        <w:rPr>
          <w:sz w:val="33"/>
          <w:szCs w:val="33"/>
        </w:rPr>
      </w:pPr>
      <w:r>
        <w:rPr>
          <w:spacing w:val="-11"/>
          <w:sz w:val="33"/>
          <w:szCs w:val="33"/>
        </w:rPr>
        <w:t>申请人如对本复议决定不服，可在本行政复议决定书送达</w:t>
      </w:r>
      <w:r>
        <w:rPr>
          <w:spacing w:val="5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之日起15日内，向道县人民法院提起行政诉讼。</w:t>
      </w:r>
    </w:p>
    <w:p w14:paraId="422FA5E5">
      <w:pPr>
        <w:spacing w:line="256" w:lineRule="auto"/>
        <w:rPr>
          <w:rFonts w:ascii="Arial"/>
          <w:sz w:val="21"/>
        </w:rPr>
      </w:pPr>
    </w:p>
    <w:p w14:paraId="22992AE2">
      <w:pPr>
        <w:spacing w:line="257" w:lineRule="auto"/>
        <w:rPr>
          <w:rFonts w:ascii="Arial"/>
          <w:sz w:val="21"/>
        </w:rPr>
      </w:pPr>
    </w:p>
    <w:p w14:paraId="4C318CE1">
      <w:pPr>
        <w:spacing w:line="257" w:lineRule="auto"/>
        <w:rPr>
          <w:rFonts w:ascii="Arial"/>
          <w:sz w:val="21"/>
        </w:rPr>
      </w:pPr>
    </w:p>
    <w:p w14:paraId="72B3040F">
      <w:pPr>
        <w:spacing w:line="257" w:lineRule="auto"/>
        <w:rPr>
          <w:rFonts w:ascii="Arial"/>
          <w:sz w:val="21"/>
        </w:rPr>
      </w:pPr>
    </w:p>
    <w:p w14:paraId="6BB448C6">
      <w:pPr>
        <w:spacing w:line="257" w:lineRule="auto"/>
        <w:rPr>
          <w:rFonts w:ascii="Arial"/>
          <w:sz w:val="21"/>
        </w:rPr>
      </w:pPr>
    </w:p>
    <w:p w14:paraId="2852B72A">
      <w:pPr>
        <w:spacing w:line="257" w:lineRule="auto"/>
        <w:rPr>
          <w:rFonts w:ascii="Arial"/>
          <w:sz w:val="21"/>
        </w:rPr>
      </w:pPr>
    </w:p>
    <w:p w14:paraId="06686B37">
      <w:pPr>
        <w:spacing w:line="257" w:lineRule="auto"/>
        <w:rPr>
          <w:rFonts w:ascii="Arial"/>
          <w:sz w:val="21"/>
        </w:rPr>
      </w:pPr>
    </w:p>
    <w:p w14:paraId="5D97EEBF">
      <w:pPr>
        <w:pStyle w:val="2"/>
        <w:spacing w:before="107" w:line="223" w:lineRule="auto"/>
        <w:ind w:left="4960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-802640</wp:posOffset>
            </wp:positionV>
            <wp:extent cx="1663700" cy="1631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639" cy="163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33"/>
          <w:szCs w:val="33"/>
        </w:rPr>
        <w:t>蓝山县人民政府</w:t>
      </w:r>
    </w:p>
    <w:p w14:paraId="495CBC80">
      <w:pPr>
        <w:pStyle w:val="2"/>
        <w:spacing w:before="200" w:line="222" w:lineRule="auto"/>
        <w:ind w:left="4960"/>
        <w:rPr>
          <w:sz w:val="33"/>
          <w:szCs w:val="33"/>
        </w:rPr>
      </w:pPr>
      <w:r>
        <w:rPr>
          <w:spacing w:val="29"/>
          <w:sz w:val="33"/>
          <w:szCs w:val="33"/>
        </w:rPr>
        <w:t>2024年9月30日</w:t>
      </w:r>
    </w:p>
    <w:p w14:paraId="0A96A628">
      <w:pPr>
        <w:spacing w:line="222" w:lineRule="auto"/>
        <w:rPr>
          <w:sz w:val="33"/>
          <w:szCs w:val="33"/>
        </w:rPr>
        <w:sectPr>
          <w:footerReference r:id="rId11" w:type="default"/>
          <w:pgSz w:w="11900" w:h="16820"/>
          <w:pgMar w:top="1429" w:right="1548" w:bottom="1158" w:left="1489" w:header="0" w:footer="834" w:gutter="0"/>
          <w:cols w:space="720" w:num="1"/>
        </w:sectPr>
      </w:pPr>
    </w:p>
    <w:p w14:paraId="400D75EF">
      <w:pPr>
        <w:spacing w:line="265" w:lineRule="auto"/>
        <w:rPr>
          <w:rFonts w:ascii="Arial"/>
          <w:sz w:val="21"/>
        </w:rPr>
      </w:pPr>
    </w:p>
    <w:p w14:paraId="2F7B3740">
      <w:pPr>
        <w:pStyle w:val="2"/>
        <w:spacing w:before="104" w:line="222" w:lineRule="auto"/>
      </w:pPr>
      <w:r>
        <w:rPr>
          <w:spacing w:val="-2"/>
        </w:rPr>
        <w:t>附法律依据</w:t>
      </w:r>
    </w:p>
    <w:p w14:paraId="3E418619">
      <w:pPr>
        <w:spacing w:line="326" w:lineRule="auto"/>
        <w:rPr>
          <w:rFonts w:ascii="Arial"/>
          <w:sz w:val="21"/>
        </w:rPr>
      </w:pPr>
    </w:p>
    <w:p w14:paraId="206405DD">
      <w:pPr>
        <w:spacing w:line="327" w:lineRule="auto"/>
        <w:rPr>
          <w:rFonts w:ascii="Arial"/>
          <w:sz w:val="21"/>
        </w:rPr>
      </w:pPr>
    </w:p>
    <w:p w14:paraId="2452C579">
      <w:pPr>
        <w:pStyle w:val="2"/>
        <w:spacing w:before="104" w:line="221" w:lineRule="auto"/>
        <w:ind w:left="2120"/>
      </w:pPr>
      <w:r>
        <w:t>《中华人民共和国行政复议法》</w:t>
      </w:r>
    </w:p>
    <w:p w14:paraId="2C484749">
      <w:pPr>
        <w:spacing w:line="349" w:lineRule="auto"/>
        <w:rPr>
          <w:rFonts w:ascii="Arial"/>
          <w:sz w:val="21"/>
        </w:rPr>
      </w:pPr>
    </w:p>
    <w:p w14:paraId="58FD671E">
      <w:pPr>
        <w:spacing w:line="349" w:lineRule="auto"/>
        <w:rPr>
          <w:rFonts w:ascii="Arial"/>
          <w:sz w:val="21"/>
        </w:rPr>
      </w:pPr>
    </w:p>
    <w:p w14:paraId="5913A30E">
      <w:pPr>
        <w:pStyle w:val="2"/>
        <w:spacing w:before="104" w:line="359" w:lineRule="auto"/>
        <w:ind w:firstLine="650"/>
        <w:jc w:val="both"/>
      </w:pPr>
      <w:r>
        <w:rPr>
          <w:spacing w:val="16"/>
        </w:rPr>
        <w:t>第六十八条行政行为认定事实清楚，证据确凿，适用依</w:t>
      </w:r>
      <w:r>
        <w:rPr>
          <w:spacing w:val="17"/>
        </w:rPr>
        <w:t xml:space="preserve"> </w:t>
      </w:r>
      <w:r>
        <w:rPr>
          <w:spacing w:val="3"/>
        </w:rPr>
        <w:t>据正确，程序合法，内容适当的，行政复议机关决定维持该行</w:t>
      </w:r>
      <w:r>
        <w:rPr>
          <w:spacing w:val="10"/>
        </w:rPr>
        <w:t xml:space="preserve"> </w:t>
      </w:r>
      <w:r>
        <w:rPr>
          <w:spacing w:val="-8"/>
        </w:rPr>
        <w:t>政行为。</w:t>
      </w:r>
    </w:p>
    <w:p w14:paraId="5A6D5E25">
      <w:pPr>
        <w:spacing w:line="247" w:lineRule="auto"/>
        <w:rPr>
          <w:rFonts w:ascii="Arial"/>
          <w:sz w:val="21"/>
        </w:rPr>
      </w:pPr>
    </w:p>
    <w:p w14:paraId="1184F19A">
      <w:pPr>
        <w:spacing w:line="247" w:lineRule="auto"/>
        <w:rPr>
          <w:rFonts w:ascii="Arial"/>
          <w:sz w:val="21"/>
        </w:rPr>
      </w:pPr>
    </w:p>
    <w:p w14:paraId="44E23BF4">
      <w:pPr>
        <w:spacing w:line="247" w:lineRule="auto"/>
        <w:rPr>
          <w:rFonts w:ascii="Arial"/>
          <w:sz w:val="21"/>
        </w:rPr>
      </w:pPr>
    </w:p>
    <w:p w14:paraId="6927039D">
      <w:pPr>
        <w:spacing w:line="247" w:lineRule="auto"/>
        <w:rPr>
          <w:rFonts w:ascii="Arial"/>
          <w:sz w:val="21"/>
        </w:rPr>
      </w:pPr>
    </w:p>
    <w:p w14:paraId="432177BA">
      <w:pPr>
        <w:spacing w:line="247" w:lineRule="auto"/>
        <w:rPr>
          <w:rFonts w:ascii="Arial"/>
          <w:sz w:val="21"/>
        </w:rPr>
      </w:pPr>
    </w:p>
    <w:p w14:paraId="72C68FE1">
      <w:pPr>
        <w:spacing w:line="247" w:lineRule="auto"/>
        <w:rPr>
          <w:rFonts w:ascii="Arial"/>
          <w:sz w:val="21"/>
        </w:rPr>
      </w:pPr>
    </w:p>
    <w:p w14:paraId="2CA6FE7E">
      <w:pPr>
        <w:spacing w:line="247" w:lineRule="auto"/>
        <w:rPr>
          <w:rFonts w:ascii="Arial"/>
          <w:sz w:val="21"/>
        </w:rPr>
      </w:pPr>
    </w:p>
    <w:p w14:paraId="69E8C162">
      <w:pPr>
        <w:spacing w:line="247" w:lineRule="auto"/>
        <w:rPr>
          <w:rFonts w:ascii="Arial"/>
          <w:sz w:val="21"/>
        </w:rPr>
      </w:pPr>
    </w:p>
    <w:p w14:paraId="4EBE7500">
      <w:pPr>
        <w:spacing w:line="247" w:lineRule="auto"/>
        <w:rPr>
          <w:rFonts w:ascii="Arial"/>
          <w:sz w:val="21"/>
        </w:rPr>
      </w:pPr>
    </w:p>
    <w:p w14:paraId="59E9A6D9">
      <w:pPr>
        <w:spacing w:line="247" w:lineRule="auto"/>
        <w:rPr>
          <w:rFonts w:ascii="Arial"/>
          <w:sz w:val="21"/>
        </w:rPr>
      </w:pPr>
    </w:p>
    <w:p w14:paraId="3C8CFD84">
      <w:pPr>
        <w:spacing w:line="247" w:lineRule="auto"/>
        <w:rPr>
          <w:rFonts w:ascii="Arial"/>
          <w:sz w:val="21"/>
        </w:rPr>
      </w:pPr>
    </w:p>
    <w:p w14:paraId="7BCB714C">
      <w:pPr>
        <w:spacing w:line="247" w:lineRule="auto"/>
        <w:rPr>
          <w:rFonts w:ascii="Arial"/>
          <w:sz w:val="21"/>
        </w:rPr>
      </w:pPr>
    </w:p>
    <w:p w14:paraId="7DA498AD">
      <w:pPr>
        <w:spacing w:line="247" w:lineRule="auto"/>
        <w:rPr>
          <w:rFonts w:ascii="Arial"/>
          <w:sz w:val="21"/>
        </w:rPr>
      </w:pPr>
    </w:p>
    <w:p w14:paraId="7839B985">
      <w:pPr>
        <w:spacing w:line="248" w:lineRule="auto"/>
        <w:rPr>
          <w:rFonts w:ascii="Arial"/>
          <w:sz w:val="21"/>
        </w:rPr>
      </w:pPr>
    </w:p>
    <w:p w14:paraId="241F0B3E">
      <w:pPr>
        <w:spacing w:line="248" w:lineRule="auto"/>
        <w:rPr>
          <w:rFonts w:ascii="Arial"/>
          <w:sz w:val="21"/>
        </w:rPr>
      </w:pPr>
    </w:p>
    <w:p w14:paraId="53439BA8">
      <w:pPr>
        <w:spacing w:line="248" w:lineRule="auto"/>
        <w:rPr>
          <w:rFonts w:ascii="Arial"/>
          <w:sz w:val="21"/>
        </w:rPr>
      </w:pPr>
    </w:p>
    <w:p w14:paraId="30F7F8D6">
      <w:pPr>
        <w:spacing w:line="248" w:lineRule="auto"/>
        <w:rPr>
          <w:rFonts w:ascii="Arial"/>
          <w:sz w:val="21"/>
        </w:rPr>
      </w:pPr>
    </w:p>
    <w:p w14:paraId="20718E6F">
      <w:pPr>
        <w:spacing w:line="248" w:lineRule="auto"/>
        <w:rPr>
          <w:rFonts w:ascii="Arial"/>
          <w:sz w:val="21"/>
        </w:rPr>
      </w:pPr>
    </w:p>
    <w:p w14:paraId="3695E045">
      <w:pPr>
        <w:spacing w:line="248" w:lineRule="auto"/>
        <w:rPr>
          <w:rFonts w:ascii="Arial"/>
          <w:sz w:val="21"/>
        </w:rPr>
      </w:pPr>
    </w:p>
    <w:p w14:paraId="6A0F61FC">
      <w:pPr>
        <w:spacing w:line="248" w:lineRule="auto"/>
        <w:rPr>
          <w:rFonts w:ascii="Arial"/>
          <w:sz w:val="21"/>
        </w:rPr>
      </w:pPr>
    </w:p>
    <w:p w14:paraId="392309B1">
      <w:pPr>
        <w:spacing w:line="248" w:lineRule="auto"/>
        <w:rPr>
          <w:rFonts w:ascii="Arial"/>
          <w:sz w:val="21"/>
        </w:rPr>
      </w:pPr>
    </w:p>
    <w:p w14:paraId="716C82D4">
      <w:pPr>
        <w:spacing w:line="248" w:lineRule="auto"/>
        <w:rPr>
          <w:rFonts w:ascii="Arial"/>
          <w:sz w:val="21"/>
        </w:rPr>
      </w:pPr>
    </w:p>
    <w:p w14:paraId="7D5BFBD9">
      <w:pPr>
        <w:spacing w:line="248" w:lineRule="auto"/>
        <w:rPr>
          <w:rFonts w:ascii="Arial"/>
          <w:sz w:val="21"/>
        </w:rPr>
      </w:pPr>
    </w:p>
    <w:p w14:paraId="69D07507">
      <w:pPr>
        <w:spacing w:line="248" w:lineRule="auto"/>
        <w:rPr>
          <w:rFonts w:ascii="Arial"/>
          <w:sz w:val="21"/>
        </w:rPr>
      </w:pPr>
    </w:p>
    <w:p w14:paraId="3D498B1D">
      <w:pPr>
        <w:spacing w:line="248" w:lineRule="auto"/>
        <w:rPr>
          <w:rFonts w:ascii="Arial"/>
          <w:sz w:val="21"/>
        </w:rPr>
      </w:pPr>
    </w:p>
    <w:p w14:paraId="5352462E">
      <w:pPr>
        <w:spacing w:line="248" w:lineRule="auto"/>
        <w:rPr>
          <w:rFonts w:ascii="Arial"/>
          <w:sz w:val="21"/>
        </w:rPr>
      </w:pPr>
    </w:p>
    <w:p w14:paraId="10F77AA0">
      <w:pPr>
        <w:spacing w:line="2560" w:lineRule="exact"/>
        <w:ind w:firstLine="1160"/>
      </w:pPr>
      <w:r>
        <w:rPr>
          <w:position w:val="-51"/>
        </w:rPr>
        <w:drawing>
          <wp:inline distT="0" distB="0" distL="0" distR="0">
            <wp:extent cx="1670050" cy="1625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0062" cy="162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900" w:h="16820"/>
      <w:pgMar w:top="1429" w:right="1577" w:bottom="1281" w:left="1589" w:header="0" w:footer="8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D3F4">
    <w:pPr>
      <w:pStyle w:val="2"/>
      <w:spacing w:line="175" w:lineRule="auto"/>
      <w:ind w:left="7970"/>
    </w:pPr>
    <w:r>
      <w:rPr>
        <w:spacing w:val="-24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32EF0">
    <w:pPr>
      <w:spacing w:line="178" w:lineRule="auto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color w:val="162E6F"/>
        <w:spacing w:val="-24"/>
        <w:w w:val="93"/>
        <w:sz w:val="38"/>
        <w:szCs w:val="3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4F8C8"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1"/>
        <w:sz w:val="32"/>
        <w:szCs w:val="32"/>
      </w:rPr>
      <w:t>—3</w:t>
    </w:r>
    <w:r>
      <w:rPr>
        <w:rFonts w:ascii="宋体" w:hAnsi="宋体" w:eastAsia="宋体" w:cs="宋体"/>
        <w:spacing w:val="-10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FC66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6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0B76">
    <w:pPr>
      <w:spacing w:line="176" w:lineRule="auto"/>
      <w:ind w:left="797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5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2D92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6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E763">
    <w:pPr>
      <w:spacing w:line="176" w:lineRule="auto"/>
      <w:ind w:left="799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5"/>
        <w:sz w:val="33"/>
        <w:szCs w:val="33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81BB2">
    <w:pPr>
      <w:spacing w:before="1" w:line="178" w:lineRule="auto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pacing w:val="-16"/>
        <w:w w:val="72"/>
        <w:sz w:val="43"/>
        <w:szCs w:val="43"/>
      </w:rPr>
      <w:t>—</w:t>
    </w:r>
    <w:r>
      <w:rPr>
        <w:rFonts w:ascii="宋体" w:hAnsi="宋体" w:eastAsia="宋体" w:cs="宋体"/>
        <w:spacing w:val="-30"/>
        <w:sz w:val="43"/>
        <w:szCs w:val="43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77447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3493</Words>
  <Characters>3809</Characters>
  <TotalTime>3</TotalTime>
  <ScaleCrop>false</ScaleCrop>
  <LinksUpToDate>false</LinksUpToDate>
  <CharactersWithSpaces>3938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2024-11-19T11:19:00Z</dcterms:created>
  <dc:creator>Kingsoft-PDF</dc:creator>
  <cp:lastModifiedBy>WPS_1687185732</cp:lastModifiedBy>
  <dcterms:modified xsi:type="dcterms:W3CDTF">2024-11-19T03:23:36Z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2024-11-19T11:19:42Z</vt:filetime>
  </property>
  <property fmtid="{D5CDD505-2E9C-101B-9397-08002B2CF9AE}" pid="4" name="UsrData">
    <vt:lpwstr>673c03c96631a70020a23282wl</vt:lpwstr>
  </property>
  <property fmtid="{D5CDD505-2E9C-101B-9397-08002B2CF9AE}" pid="5" name="KSOProductBuildVer">
    <vt:lpwstr>2052-12.1.0.18345</vt:lpwstr>
  </property>
  <property fmtid="{D5CDD505-2E9C-101B-9397-08002B2CF9AE}" pid="6" name="ICV">
    <vt:lpwstr>E1C1E4A4FD1E467494BA3542A8DE37A6_12</vt:lpwstr>
  </property>
</Properties>
</file>