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7B7B89">
      <w:pPr>
        <w:spacing w:line="240" w:lineRule="auto"/>
        <w:ind w:firstLine="0" w:firstLineChars="0"/>
        <w:jc w:val="center"/>
        <w:rPr>
          <w:rFonts w:hint="eastAsia" w:ascii="宋体" w:hAnsi="宋体" w:eastAsia="宋体" w:cs="宋体"/>
          <w:b/>
          <w:color w:val="000000"/>
          <w:sz w:val="24"/>
          <w:szCs w:val="24"/>
          <w:highlight w:val="none"/>
        </w:rPr>
      </w:pPr>
    </w:p>
    <w:p w14:paraId="44D01F94">
      <w:pPr>
        <w:spacing w:line="240" w:lineRule="auto"/>
        <w:ind w:firstLine="0" w:firstLineChars="0"/>
        <w:jc w:val="center"/>
        <w:rPr>
          <w:rFonts w:hint="eastAsia" w:ascii="宋体" w:hAnsi="宋体" w:eastAsia="宋体" w:cs="宋体"/>
          <w:b/>
          <w:color w:val="000000"/>
          <w:sz w:val="24"/>
          <w:szCs w:val="24"/>
          <w:highlight w:val="none"/>
        </w:rPr>
      </w:pPr>
    </w:p>
    <w:p w14:paraId="5267D27C">
      <w:pPr>
        <w:spacing w:line="240" w:lineRule="auto"/>
        <w:ind w:firstLine="0" w:firstLineChars="0"/>
        <w:jc w:val="center"/>
        <w:rPr>
          <w:rFonts w:hint="eastAsia" w:ascii="宋体" w:hAnsi="宋体" w:eastAsia="宋体" w:cs="宋体"/>
          <w:b/>
          <w:color w:val="000000"/>
          <w:sz w:val="24"/>
          <w:szCs w:val="24"/>
          <w:highlight w:val="none"/>
        </w:rPr>
      </w:pPr>
    </w:p>
    <w:p w14:paraId="6C9A2AB7">
      <w:pPr>
        <w:spacing w:line="240" w:lineRule="auto"/>
        <w:ind w:firstLine="0" w:firstLineChars="0"/>
        <w:jc w:val="center"/>
        <w:rPr>
          <w:rFonts w:hint="eastAsia" w:ascii="宋体" w:hAnsi="宋体" w:eastAsia="宋体" w:cs="宋体"/>
          <w:b/>
          <w:color w:val="000000"/>
          <w:sz w:val="44"/>
          <w:szCs w:val="44"/>
          <w:highlight w:val="none"/>
        </w:rPr>
      </w:pPr>
      <w:r>
        <w:rPr>
          <w:rFonts w:hint="eastAsia" w:ascii="宋体" w:hAnsi="宋体" w:eastAsia="宋体" w:cs="宋体"/>
          <w:b/>
          <w:color w:val="000000"/>
          <w:sz w:val="44"/>
          <w:szCs w:val="44"/>
          <w:highlight w:val="none"/>
        </w:rPr>
        <w:t>采购合同</w:t>
      </w:r>
    </w:p>
    <w:p w14:paraId="194F01D8">
      <w:pPr>
        <w:spacing w:line="240" w:lineRule="auto"/>
        <w:ind w:firstLine="0" w:firstLineChars="0"/>
        <w:rPr>
          <w:rFonts w:hint="eastAsia" w:ascii="宋体" w:hAnsi="宋体" w:eastAsia="宋体" w:cs="宋体"/>
          <w:b/>
          <w:color w:val="000000"/>
          <w:sz w:val="24"/>
          <w:szCs w:val="24"/>
          <w:highlight w:val="none"/>
        </w:rPr>
      </w:pPr>
    </w:p>
    <w:p w14:paraId="5C8D733D">
      <w:pPr>
        <w:spacing w:line="240" w:lineRule="auto"/>
        <w:ind w:firstLine="480" w:firstLineChars="200"/>
        <w:jc w:val="left"/>
        <w:rPr>
          <w:rFonts w:hint="eastAsia" w:ascii="宋体" w:hAnsi="宋体" w:eastAsia="宋体" w:cs="宋体"/>
          <w:color w:val="000000"/>
          <w:sz w:val="24"/>
          <w:szCs w:val="24"/>
          <w:highlight w:val="none"/>
        </w:rPr>
      </w:pPr>
    </w:p>
    <w:p w14:paraId="4E3DC28B">
      <w:pPr>
        <w:spacing w:line="240" w:lineRule="auto"/>
        <w:ind w:firstLine="480" w:firstLineChars="200"/>
        <w:jc w:val="left"/>
        <w:rPr>
          <w:rFonts w:hint="eastAsia" w:ascii="宋体" w:hAnsi="宋体" w:eastAsia="宋体" w:cs="宋体"/>
          <w:color w:val="000000"/>
          <w:sz w:val="24"/>
          <w:szCs w:val="24"/>
          <w:highlight w:val="none"/>
        </w:rPr>
      </w:pPr>
    </w:p>
    <w:p w14:paraId="10F55172">
      <w:pPr>
        <w:spacing w:line="240" w:lineRule="auto"/>
        <w:ind w:firstLine="480" w:firstLineChars="200"/>
        <w:jc w:val="left"/>
        <w:rPr>
          <w:rFonts w:hint="eastAsia" w:ascii="宋体" w:hAnsi="宋体" w:eastAsia="宋体" w:cs="宋体"/>
          <w:color w:val="000000"/>
          <w:sz w:val="24"/>
          <w:szCs w:val="24"/>
          <w:highlight w:val="none"/>
        </w:rPr>
      </w:pPr>
    </w:p>
    <w:p w14:paraId="65C421D4">
      <w:pPr>
        <w:spacing w:line="240" w:lineRule="auto"/>
        <w:ind w:firstLine="0" w:firstLineChars="0"/>
        <w:jc w:val="left"/>
        <w:rPr>
          <w:rFonts w:hint="eastAsia" w:ascii="宋体" w:hAnsi="宋体" w:eastAsia="宋体" w:cs="宋体"/>
          <w:color w:val="000000"/>
          <w:sz w:val="24"/>
          <w:szCs w:val="24"/>
          <w:highlight w:val="none"/>
        </w:rPr>
      </w:pPr>
    </w:p>
    <w:p w14:paraId="5E2CF36F">
      <w:pPr>
        <w:spacing w:line="240" w:lineRule="auto"/>
        <w:ind w:firstLine="0" w:firstLineChars="0"/>
        <w:rPr>
          <w:rFonts w:hint="eastAsia" w:ascii="宋体" w:hAnsi="宋体" w:eastAsia="宋体" w:cs="宋体"/>
          <w:color w:val="000000"/>
          <w:spacing w:val="-6"/>
          <w:w w:val="98"/>
          <w:kern w:val="1"/>
          <w:sz w:val="24"/>
          <w:szCs w:val="24"/>
          <w:highlight w:val="none"/>
        </w:rPr>
      </w:pPr>
    </w:p>
    <w:p w14:paraId="623B6BB8">
      <w:pPr>
        <w:spacing w:line="240" w:lineRule="auto"/>
        <w:ind w:firstLine="0" w:firstLineChars="0"/>
        <w:rPr>
          <w:rFonts w:hint="eastAsia" w:ascii="宋体" w:hAnsi="宋体" w:eastAsia="宋体" w:cs="宋体"/>
          <w:color w:val="000000"/>
          <w:spacing w:val="-6"/>
          <w:w w:val="98"/>
          <w:kern w:val="1"/>
          <w:sz w:val="24"/>
          <w:szCs w:val="24"/>
          <w:highlight w:val="none"/>
        </w:rPr>
      </w:pPr>
    </w:p>
    <w:p w14:paraId="6F05429D">
      <w:pPr>
        <w:spacing w:line="240" w:lineRule="auto"/>
        <w:ind w:firstLine="0" w:firstLineChars="0"/>
        <w:rPr>
          <w:rFonts w:hint="eastAsia" w:ascii="宋体" w:hAnsi="宋体" w:eastAsia="宋体" w:cs="宋体"/>
          <w:color w:val="000000"/>
          <w:spacing w:val="-6"/>
          <w:w w:val="98"/>
          <w:kern w:val="1"/>
          <w:sz w:val="24"/>
          <w:szCs w:val="24"/>
          <w:highlight w:val="none"/>
        </w:rPr>
      </w:pPr>
    </w:p>
    <w:p w14:paraId="0F7056AC">
      <w:pPr>
        <w:tabs>
          <w:tab w:val="left" w:pos="7500"/>
          <w:tab w:val="left" w:pos="8620"/>
          <w:tab w:val="left" w:pos="8700"/>
        </w:tabs>
        <w:spacing w:before="40" w:line="360" w:lineRule="auto"/>
        <w:ind w:right="427" w:firstLine="240" w:firstLineChars="100"/>
        <w:rPr>
          <w:rFonts w:hint="eastAsia" w:ascii="宋体" w:hAnsi="宋体" w:eastAsia="宋体" w:cs="宋体"/>
          <w:color w:val="000000"/>
          <w:sz w:val="24"/>
          <w:szCs w:val="24"/>
          <w:highlight w:val="none"/>
        </w:rPr>
      </w:pPr>
      <w:bookmarkStart w:id="0" w:name="_Toc296890982"/>
      <w:bookmarkStart w:id="1" w:name="_Toc296503025"/>
      <w:r>
        <w:rPr>
          <w:rFonts w:hint="eastAsia" w:ascii="宋体" w:hAnsi="宋体" w:eastAsia="宋体" w:cs="宋体"/>
          <w:color w:val="000000"/>
          <w:sz w:val="24"/>
          <w:szCs w:val="24"/>
          <w:highlight w:val="none"/>
        </w:rPr>
        <w:t xml:space="preserve">甲 </w:t>
      </w:r>
      <w:r>
        <w:rPr>
          <w:rFonts w:hint="eastAsia" w:ascii="宋体" w:hAnsi="宋体" w:eastAsia="宋体" w:cs="宋体"/>
          <w:color w:val="000000"/>
          <w:spacing w:val="6"/>
          <w:sz w:val="24"/>
          <w:szCs w:val="24"/>
          <w:highlight w:val="none"/>
        </w:rPr>
        <w:t>方（采购方）</w:t>
      </w:r>
      <w:r>
        <w:rPr>
          <w:rFonts w:hint="eastAsia" w:ascii="宋体" w:hAnsi="宋体" w:eastAsia="宋体" w:cs="宋体"/>
          <w:color w:val="000000"/>
          <w:w w:val="75"/>
          <w:sz w:val="24"/>
          <w:szCs w:val="24"/>
          <w:highlight w:val="none"/>
        </w:rPr>
        <w:t>：</w:t>
      </w:r>
      <w:r>
        <w:rPr>
          <w:rFonts w:hint="eastAsia" w:ascii="宋体" w:hAnsi="宋体" w:eastAsia="宋体" w:cs="宋体"/>
          <w:color w:val="000000"/>
          <w:sz w:val="24"/>
          <w:szCs w:val="24"/>
          <w:highlight w:val="none"/>
          <w:u w:val="single" w:color="000000"/>
        </w:rPr>
        <w:t xml:space="preserve">                  </w:t>
      </w:r>
      <w:r>
        <w:rPr>
          <w:rFonts w:hint="eastAsia" w:ascii="宋体" w:hAnsi="宋体" w:eastAsia="宋体" w:cs="宋体"/>
          <w:color w:val="000000"/>
          <w:sz w:val="24"/>
          <w:szCs w:val="24"/>
          <w:highlight w:val="none"/>
          <w:u w:val="single" w:color="000000"/>
        </w:rPr>
        <w:tab/>
      </w:r>
    </w:p>
    <w:p w14:paraId="508AB118">
      <w:pPr>
        <w:tabs>
          <w:tab w:val="left" w:pos="2914"/>
          <w:tab w:val="left" w:pos="3961"/>
          <w:tab w:val="left" w:pos="4123"/>
          <w:tab w:val="left" w:pos="7460"/>
        </w:tabs>
        <w:spacing w:before="40" w:line="360" w:lineRule="auto"/>
        <w:ind w:right="427" w:firstLine="240" w:firstLineChars="100"/>
        <w:rPr>
          <w:rFonts w:hint="eastAsia" w:ascii="宋体" w:hAnsi="宋体" w:eastAsia="宋体" w:cs="宋体"/>
          <w:color w:val="000000"/>
          <w:sz w:val="24"/>
          <w:szCs w:val="24"/>
          <w:highlight w:val="none"/>
        </w:rPr>
      </w:pPr>
    </w:p>
    <w:p w14:paraId="4179925E">
      <w:pPr>
        <w:tabs>
          <w:tab w:val="left" w:pos="2914"/>
          <w:tab w:val="left" w:pos="3961"/>
          <w:tab w:val="left" w:pos="4123"/>
          <w:tab w:val="left" w:pos="7460"/>
        </w:tabs>
        <w:spacing w:before="40" w:line="360" w:lineRule="auto"/>
        <w:ind w:right="427" w:firstLine="240" w:firstLineChars="100"/>
        <w:rPr>
          <w:rFonts w:hint="eastAsia" w:ascii="宋体" w:hAnsi="宋体" w:eastAsia="宋体" w:cs="宋体"/>
          <w:color w:val="000000"/>
          <w:sz w:val="24"/>
          <w:szCs w:val="24"/>
          <w:highlight w:val="none"/>
          <w:u w:val="single" w:color="000000"/>
        </w:rPr>
      </w:pPr>
      <w:r>
        <w:rPr>
          <w:rFonts w:hint="eastAsia" w:ascii="宋体" w:hAnsi="宋体" w:eastAsia="宋体" w:cs="宋体"/>
          <w:color w:val="000000"/>
          <w:sz w:val="24"/>
          <w:szCs w:val="24"/>
          <w:highlight w:val="none"/>
        </w:rPr>
        <w:t>乙 方（供应商）：</w:t>
      </w:r>
      <w:r>
        <w:rPr>
          <w:rFonts w:hint="eastAsia" w:ascii="宋体" w:hAnsi="宋体" w:eastAsia="宋体" w:cs="宋体"/>
          <w:color w:val="000000"/>
          <w:sz w:val="24"/>
          <w:szCs w:val="24"/>
          <w:highlight w:val="none"/>
          <w:u w:val="single" w:color="000000"/>
        </w:rPr>
        <w:t xml:space="preserve">                  </w:t>
      </w:r>
      <w:r>
        <w:rPr>
          <w:rFonts w:hint="eastAsia" w:ascii="宋体" w:hAnsi="宋体" w:eastAsia="宋体" w:cs="宋体"/>
          <w:color w:val="000000"/>
          <w:sz w:val="24"/>
          <w:szCs w:val="24"/>
          <w:highlight w:val="none"/>
          <w:u w:val="single" w:color="000000"/>
        </w:rPr>
        <w:tab/>
      </w:r>
    </w:p>
    <w:p w14:paraId="32935225">
      <w:pPr>
        <w:tabs>
          <w:tab w:val="left" w:pos="4253"/>
        </w:tabs>
        <w:spacing w:before="243" w:line="360" w:lineRule="auto"/>
        <w:ind w:firstLine="0" w:firstLineChars="0"/>
        <w:jc w:val="center"/>
        <w:rPr>
          <w:rFonts w:hint="eastAsia" w:ascii="宋体" w:hAnsi="宋体" w:eastAsia="宋体" w:cs="宋体"/>
          <w:color w:val="000000"/>
          <w:w w:val="110"/>
          <w:sz w:val="24"/>
          <w:szCs w:val="24"/>
          <w:highlight w:val="none"/>
        </w:rPr>
        <w:sectPr>
          <w:footerReference r:id="rId3" w:type="default"/>
          <w:pgSz w:w="11906" w:h="16838"/>
          <w:pgMar w:top="720" w:right="833" w:bottom="720" w:left="833" w:header="851" w:footer="992" w:gutter="0"/>
          <w:pgNumType w:fmt="decimal"/>
          <w:cols w:space="720" w:num="1"/>
          <w:docGrid w:type="lines" w:linePitch="312" w:charSpace="0"/>
        </w:sectPr>
      </w:pPr>
      <w:r>
        <w:rPr>
          <w:rFonts w:hint="eastAsia" w:ascii="宋体" w:hAnsi="宋体" w:eastAsia="宋体" w:cs="宋体"/>
          <w:color w:val="000000"/>
          <w:sz w:val="24"/>
          <w:szCs w:val="24"/>
          <w:highlight w:val="none"/>
        </w:rPr>
        <w:t>签订地点：</w:t>
      </w:r>
    </w:p>
    <w:bookmarkEnd w:id="0"/>
    <w:bookmarkEnd w:id="1"/>
    <w:p w14:paraId="594A369A">
      <w:pPr>
        <w:keepNext/>
        <w:keepLines/>
        <w:adjustRightInd w:val="0"/>
        <w:snapToGrid w:val="0"/>
        <w:spacing w:before="156" w:beforeLines="50" w:line="360" w:lineRule="auto"/>
        <w:jc w:val="center"/>
        <w:outlineLvl w:val="1"/>
        <w:rPr>
          <w:rFonts w:hint="eastAsia" w:ascii="宋体" w:hAnsi="宋体" w:eastAsia="宋体" w:cs="宋体"/>
          <w:b/>
          <w:bCs/>
          <w:color w:val="000000"/>
          <w:sz w:val="28"/>
          <w:szCs w:val="28"/>
        </w:rPr>
      </w:pPr>
      <w:bookmarkStart w:id="2" w:name="_Toc30788"/>
      <w:bookmarkStart w:id="3" w:name="_Toc22201110"/>
      <w:r>
        <w:rPr>
          <w:rFonts w:hint="eastAsia" w:ascii="宋体" w:hAnsi="宋体" w:eastAsia="宋体" w:cs="宋体"/>
          <w:b/>
          <w:bCs/>
          <w:color w:val="000000"/>
          <w:sz w:val="28"/>
          <w:szCs w:val="28"/>
        </w:rPr>
        <w:t>第一节 合同协议书</w:t>
      </w:r>
      <w:bookmarkEnd w:id="2"/>
      <w:bookmarkEnd w:id="3"/>
    </w:p>
    <w:p w14:paraId="6B1882E5">
      <w:pPr>
        <w:adjustRightInd w:val="0"/>
        <w:snapToGrid w:val="0"/>
        <w:spacing w:before="156" w:beforeLines="50" w:line="360" w:lineRule="auto"/>
        <w:ind w:firstLine="5460" w:firstLineChars="2600"/>
        <w:rPr>
          <w:rFonts w:hint="eastAsia" w:ascii="宋体" w:hAnsi="宋体" w:eastAsia="宋体" w:cs="宋体"/>
          <w:b/>
          <w:color w:val="000000"/>
          <w:szCs w:val="21"/>
        </w:rPr>
      </w:pPr>
      <w:r>
        <w:rPr>
          <w:rFonts w:hint="eastAsia" w:ascii="宋体" w:hAnsi="宋体" w:eastAsia="宋体" w:cs="宋体"/>
          <w:color w:val="000000"/>
          <w:szCs w:val="21"/>
        </w:rPr>
        <w:t>采购合同编号：</w:t>
      </w:r>
    </w:p>
    <w:p w14:paraId="6CB84B7A">
      <w:pPr>
        <w:adjustRightInd w:val="0"/>
        <w:snapToGrid w:val="0"/>
        <w:spacing w:before="156" w:beforeLines="50" w:line="360" w:lineRule="auto"/>
        <w:rPr>
          <w:rFonts w:hint="eastAsia" w:ascii="宋体" w:hAnsi="宋体" w:eastAsia="宋体" w:cs="宋体"/>
          <w:color w:val="000000"/>
          <w:szCs w:val="21"/>
        </w:rPr>
      </w:pPr>
      <w:r>
        <w:rPr>
          <w:rFonts w:hint="eastAsia" w:ascii="宋体" w:hAnsi="宋体" w:eastAsia="宋体" w:cs="宋体"/>
          <w:color w:val="000000"/>
          <w:szCs w:val="21"/>
        </w:rPr>
        <w:t>采购人（全称）：</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（甲方）</w:t>
      </w:r>
    </w:p>
    <w:p w14:paraId="74407E2A">
      <w:pPr>
        <w:adjustRightInd w:val="0"/>
        <w:snapToGrid w:val="0"/>
        <w:spacing w:before="156" w:beforeLines="50" w:line="360" w:lineRule="auto"/>
        <w:rPr>
          <w:rFonts w:hint="eastAsia" w:ascii="宋体" w:hAnsi="宋体" w:eastAsia="宋体" w:cs="宋体"/>
          <w:color w:val="000000"/>
          <w:szCs w:val="21"/>
        </w:rPr>
      </w:pPr>
      <w:r>
        <w:rPr>
          <w:rFonts w:hint="eastAsia" w:ascii="宋体" w:hAnsi="宋体" w:eastAsia="宋体" w:cs="宋体"/>
          <w:color w:val="000000"/>
          <w:szCs w:val="21"/>
        </w:rPr>
        <w:t>供应商（全称）：</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（乙方）</w:t>
      </w:r>
    </w:p>
    <w:p w14:paraId="611F34C6">
      <w:pPr>
        <w:adjustRightInd w:val="0"/>
        <w:snapToGrid w:val="0"/>
        <w:spacing w:before="156" w:beforeLines="50" w:line="360" w:lineRule="auto"/>
        <w:ind w:left="420" w:leftChars="200"/>
        <w:rPr>
          <w:rFonts w:hint="eastAsia" w:ascii="宋体" w:hAnsi="宋体" w:eastAsia="宋体" w:cs="宋体"/>
          <w:color w:val="000000"/>
          <w:szCs w:val="21"/>
        </w:rPr>
      </w:pPr>
    </w:p>
    <w:p w14:paraId="280AF65D">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为了保护甲、乙双方合法权益，根据《中华人民共和国民法典》、《中华人民共和国政府采购法》及其他有关法律、法规、规章，双方签订本合同协议书。</w:t>
      </w:r>
    </w:p>
    <w:p w14:paraId="451884DD">
      <w:pPr>
        <w:adjustRightInd w:val="0"/>
        <w:snapToGrid w:val="0"/>
        <w:spacing w:before="156" w:beforeLines="50" w:line="360" w:lineRule="auto"/>
        <w:ind w:firstLine="422" w:firstLineChars="200"/>
        <w:rPr>
          <w:rFonts w:hint="eastAsia" w:ascii="宋体" w:hAnsi="宋体" w:eastAsia="宋体" w:cs="宋体"/>
          <w:b/>
          <w:color w:val="000000"/>
          <w:szCs w:val="21"/>
        </w:rPr>
      </w:pPr>
      <w:r>
        <w:rPr>
          <w:rFonts w:hint="eastAsia" w:ascii="宋体" w:hAnsi="宋体" w:eastAsia="宋体" w:cs="宋体"/>
          <w:b/>
          <w:color w:val="000000"/>
          <w:szCs w:val="21"/>
        </w:rPr>
        <w:t>1.项目信息</w:t>
      </w:r>
    </w:p>
    <w:p w14:paraId="3D01AD52">
      <w:pPr>
        <w:adjustRightInd w:val="0"/>
        <w:snapToGrid w:val="0"/>
        <w:spacing w:before="156" w:beforeLines="50" w:line="360" w:lineRule="auto"/>
        <w:ind w:left="420" w:leftChars="200"/>
        <w:rPr>
          <w:rFonts w:hint="eastAsia" w:ascii="宋体" w:hAnsi="宋体" w:eastAsia="宋体" w:cs="宋体"/>
          <w:color w:val="000000"/>
          <w:szCs w:val="21"/>
        </w:rPr>
      </w:pPr>
      <w:r>
        <w:rPr>
          <w:rFonts w:hint="eastAsia" w:ascii="宋体" w:hAnsi="宋体" w:eastAsia="宋体" w:cs="宋体"/>
          <w:color w:val="000000"/>
          <w:szCs w:val="21"/>
        </w:rPr>
        <w:t>（1）采购项目名称：</w:t>
      </w:r>
      <w:r>
        <w:rPr>
          <w:rFonts w:hint="eastAsia" w:ascii="宋体" w:hAnsi="宋体" w:eastAsia="宋体" w:cs="宋体"/>
          <w:color w:val="000000"/>
          <w:szCs w:val="21"/>
          <w:u w:val="single"/>
        </w:rPr>
        <w:t xml:space="preserve">                                          </w:t>
      </w:r>
    </w:p>
    <w:p w14:paraId="21E96A83">
      <w:pPr>
        <w:adjustRightInd w:val="0"/>
        <w:snapToGrid w:val="0"/>
        <w:spacing w:before="156" w:beforeLines="50" w:line="360" w:lineRule="auto"/>
        <w:ind w:left="420" w:leftChars="200"/>
        <w:rPr>
          <w:rFonts w:hint="eastAsia" w:ascii="宋体" w:hAnsi="宋体" w:eastAsia="宋体" w:cs="宋体"/>
          <w:color w:val="000000"/>
          <w:szCs w:val="21"/>
        </w:rPr>
      </w:pPr>
      <w:r>
        <w:rPr>
          <w:rFonts w:hint="eastAsia" w:ascii="宋体" w:hAnsi="宋体" w:eastAsia="宋体" w:cs="宋体"/>
          <w:color w:val="000000"/>
          <w:szCs w:val="21"/>
        </w:rPr>
        <w:t>（2）</w:t>
      </w:r>
      <w:r>
        <w:rPr>
          <w:rFonts w:hint="eastAsia" w:ascii="宋体" w:hAnsi="宋体" w:eastAsia="宋体" w:cs="宋体"/>
          <w:color w:val="000000"/>
          <w:szCs w:val="21"/>
          <w:lang w:eastAsia="zh-CN"/>
        </w:rPr>
        <w:t>采购编号</w:t>
      </w:r>
      <w:r>
        <w:rPr>
          <w:rFonts w:hint="eastAsia" w:ascii="宋体" w:hAnsi="宋体" w:eastAsia="宋体" w:cs="宋体"/>
          <w:color w:val="000000"/>
          <w:szCs w:val="21"/>
        </w:rPr>
        <w:t>：</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p>
    <w:p w14:paraId="08E8108C">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（3）项目内容：</w:t>
      </w:r>
      <w:r>
        <w:rPr>
          <w:rFonts w:hint="eastAsia" w:ascii="宋体" w:hAnsi="宋体" w:eastAsia="宋体" w:cs="宋体"/>
          <w:color w:val="000000"/>
          <w:szCs w:val="21"/>
          <w:u w:val="single"/>
        </w:rPr>
        <w:t xml:space="preserve">                             </w:t>
      </w:r>
    </w:p>
    <w:p w14:paraId="4D9B508F">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（4）是否分包：</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5758105E">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（5）项目负责人：</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328B103A">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（6）联系电话：</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2046DF3E">
      <w:pPr>
        <w:adjustRightInd w:val="0"/>
        <w:snapToGrid w:val="0"/>
        <w:spacing w:before="156" w:beforeLines="50" w:line="360" w:lineRule="auto"/>
        <w:ind w:firstLine="413" w:firstLineChars="196"/>
        <w:rPr>
          <w:rFonts w:hint="eastAsia" w:ascii="宋体" w:hAnsi="宋体" w:eastAsia="宋体" w:cs="宋体"/>
          <w:b/>
          <w:color w:val="000000"/>
          <w:szCs w:val="21"/>
        </w:rPr>
      </w:pPr>
      <w:r>
        <w:rPr>
          <w:rFonts w:hint="eastAsia" w:ascii="宋体" w:hAnsi="宋体" w:eastAsia="宋体" w:cs="宋体"/>
          <w:b/>
          <w:color w:val="000000"/>
          <w:szCs w:val="21"/>
        </w:rPr>
        <w:t>2.合同金额</w:t>
      </w:r>
    </w:p>
    <w:p w14:paraId="2ACA5884">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（1）合同金额小写：</w:t>
      </w:r>
      <w:r>
        <w:rPr>
          <w:rFonts w:hint="eastAsia" w:ascii="宋体" w:hAnsi="宋体" w:eastAsia="宋体" w:cs="宋体"/>
          <w:color w:val="000000"/>
          <w:szCs w:val="21"/>
          <w:u w:val="single"/>
        </w:rPr>
        <w:t xml:space="preserve">                      </w:t>
      </w:r>
    </w:p>
    <w:p w14:paraId="5DD9D842">
      <w:pPr>
        <w:adjustRightInd w:val="0"/>
        <w:snapToGrid w:val="0"/>
        <w:spacing w:before="156" w:beforeLines="50" w:line="360" w:lineRule="auto"/>
        <w:ind w:firstLine="1260" w:firstLineChars="600"/>
        <w:rPr>
          <w:rFonts w:hint="eastAsia" w:ascii="宋体" w:hAnsi="宋体" w:eastAsia="宋体" w:cs="宋体"/>
          <w:b/>
          <w:color w:val="000000"/>
          <w:szCs w:val="21"/>
        </w:rPr>
      </w:pPr>
      <w:r>
        <w:rPr>
          <w:rFonts w:hint="eastAsia" w:ascii="宋体" w:hAnsi="宋体" w:eastAsia="宋体" w:cs="宋体"/>
          <w:color w:val="000000"/>
          <w:szCs w:val="21"/>
        </w:rPr>
        <w:t>大写：</w:t>
      </w:r>
      <w:r>
        <w:rPr>
          <w:rFonts w:hint="eastAsia" w:ascii="宋体" w:hAnsi="宋体" w:eastAsia="宋体" w:cs="宋体"/>
          <w:color w:val="000000"/>
          <w:szCs w:val="21"/>
          <w:u w:val="single"/>
        </w:rPr>
        <w:t xml:space="preserve">                      </w:t>
      </w:r>
    </w:p>
    <w:p w14:paraId="40C9E774">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（2）具体标的见附件。</w:t>
      </w:r>
    </w:p>
    <w:p w14:paraId="7491C32D">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（3）合同定价方式：</w:t>
      </w:r>
      <w:r>
        <w:rPr>
          <w:rFonts w:hint="eastAsia" w:ascii="宋体" w:hAnsi="宋体" w:eastAsia="宋体" w:cs="宋体"/>
          <w:iCs/>
          <w:color w:val="000000"/>
          <w:szCs w:val="21"/>
        </w:rPr>
        <w:sym w:font="Wingdings" w:char="00FE"/>
      </w:r>
      <w:r>
        <w:rPr>
          <w:rFonts w:hint="eastAsia" w:ascii="宋体" w:hAnsi="宋体" w:eastAsia="宋体" w:cs="宋体"/>
          <w:iCs/>
          <w:color w:val="000000"/>
          <w:szCs w:val="21"/>
        </w:rPr>
        <w:t xml:space="preserve">固定总价 </w:t>
      </w:r>
      <w:r>
        <w:rPr>
          <w:rFonts w:hint="eastAsia" w:ascii="宋体" w:hAnsi="宋体" w:eastAsia="宋体" w:cs="宋体"/>
          <w:iCs/>
          <w:color w:val="000000"/>
          <w:szCs w:val="21"/>
        </w:rPr>
        <w:sym w:font="Wingdings" w:char="00A8"/>
      </w:r>
      <w:r>
        <w:rPr>
          <w:rFonts w:hint="eastAsia" w:ascii="宋体" w:hAnsi="宋体" w:eastAsia="宋体" w:cs="宋体"/>
          <w:iCs/>
          <w:color w:val="000000"/>
          <w:szCs w:val="21"/>
        </w:rPr>
        <w:t xml:space="preserve">固定单价 </w:t>
      </w:r>
      <w:r>
        <w:rPr>
          <w:rFonts w:hint="eastAsia" w:ascii="宋体" w:hAnsi="宋体" w:eastAsia="宋体" w:cs="宋体"/>
          <w:iCs/>
          <w:color w:val="000000"/>
          <w:szCs w:val="21"/>
        </w:rPr>
        <w:sym w:font="Wingdings" w:char="00A8"/>
      </w:r>
      <w:r>
        <w:rPr>
          <w:rFonts w:hint="eastAsia" w:ascii="宋体" w:hAnsi="宋体" w:eastAsia="宋体" w:cs="宋体"/>
          <w:iCs/>
          <w:color w:val="000000"/>
          <w:szCs w:val="21"/>
        </w:rPr>
        <w:t xml:space="preserve">成本补偿 </w:t>
      </w:r>
      <w:r>
        <w:rPr>
          <w:rFonts w:hint="eastAsia" w:ascii="宋体" w:hAnsi="宋体" w:eastAsia="宋体" w:cs="宋体"/>
          <w:iCs/>
          <w:color w:val="000000"/>
          <w:szCs w:val="21"/>
        </w:rPr>
        <w:sym w:font="Wingdings" w:char="00A8"/>
      </w:r>
      <w:r>
        <w:rPr>
          <w:rFonts w:hint="eastAsia" w:ascii="宋体" w:hAnsi="宋体" w:eastAsia="宋体" w:cs="宋体"/>
          <w:iCs/>
          <w:color w:val="000000"/>
          <w:szCs w:val="21"/>
        </w:rPr>
        <w:t>绩效激励</w:t>
      </w:r>
    </w:p>
    <w:p w14:paraId="729A0E63">
      <w:pPr>
        <w:spacing w:line="360" w:lineRule="auto"/>
        <w:ind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rPr>
        <w:t>（4）付款方式：</w:t>
      </w:r>
      <w:r>
        <w:rPr>
          <w:rFonts w:hint="eastAsia" w:ascii="宋体" w:hAnsi="宋体" w:eastAsia="宋体" w:cs="宋体"/>
          <w:color w:val="000000"/>
          <w:szCs w:val="21"/>
          <w:u w:val="single"/>
          <w:lang w:val="en-US" w:eastAsia="zh-CN"/>
        </w:rPr>
        <w:t xml:space="preserve">                          。</w:t>
      </w:r>
    </w:p>
    <w:p w14:paraId="71A2A1A5">
      <w:pPr>
        <w:adjustRightInd w:val="0"/>
        <w:snapToGrid w:val="0"/>
        <w:spacing w:before="156" w:beforeLines="50" w:line="360" w:lineRule="auto"/>
        <w:ind w:firstLine="422" w:firstLineChars="200"/>
        <w:rPr>
          <w:rFonts w:hint="eastAsia" w:ascii="宋体" w:hAnsi="宋体" w:eastAsia="宋体" w:cs="宋体"/>
          <w:color w:val="000000"/>
          <w:szCs w:val="21"/>
          <w:u w:val="single"/>
        </w:rPr>
      </w:pPr>
      <w:r>
        <w:rPr>
          <w:rFonts w:hint="eastAsia" w:ascii="宋体" w:hAnsi="宋体" w:eastAsia="宋体" w:cs="宋体"/>
          <w:b/>
          <w:color w:val="000000"/>
          <w:szCs w:val="21"/>
        </w:rPr>
        <w:t>3.合同履行</w:t>
      </w:r>
    </w:p>
    <w:p w14:paraId="7B46CFF8">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（1）起始日期：</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月</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日，完成日期：</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月</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日。总日历天数：</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天。</w:t>
      </w:r>
    </w:p>
    <w:p w14:paraId="6E9C249B">
      <w:pPr>
        <w:adjustRightInd w:val="0"/>
        <w:snapToGrid w:val="0"/>
        <w:spacing w:before="156" w:beforeLines="50" w:line="360" w:lineRule="auto"/>
        <w:ind w:firstLine="420" w:firstLineChars="200"/>
        <w:rPr>
          <w:rFonts w:hint="eastAsia" w:ascii="宋体" w:hAnsi="宋体" w:eastAsia="宋体" w:cs="宋体"/>
          <w:color w:val="000000"/>
          <w:szCs w:val="21"/>
          <w:u w:val="single"/>
        </w:rPr>
      </w:pPr>
      <w:r>
        <w:rPr>
          <w:rFonts w:hint="eastAsia" w:ascii="宋体" w:hAnsi="宋体" w:eastAsia="宋体" w:cs="宋体"/>
          <w:color w:val="000000"/>
          <w:szCs w:val="21"/>
        </w:rPr>
        <w:t>（2）地点</w:t>
      </w:r>
      <w:r>
        <w:rPr>
          <w:rFonts w:hint="eastAsia" w:ascii="宋体" w:hAnsi="宋体" w:eastAsia="宋体" w:cs="宋体"/>
          <w:b/>
          <w:color w:val="000000"/>
          <w:szCs w:val="21"/>
        </w:rPr>
        <w:t>：</w:t>
      </w:r>
      <w:r>
        <w:rPr>
          <w:rFonts w:hint="eastAsia" w:ascii="宋体" w:hAnsi="宋体" w:eastAsia="宋体" w:cs="宋体"/>
          <w:color w:val="000000"/>
          <w:szCs w:val="21"/>
          <w:u w:val="single"/>
        </w:rPr>
        <w:t xml:space="preserve">                             </w:t>
      </w:r>
    </w:p>
    <w:p w14:paraId="5AAEF6EE">
      <w:pPr>
        <w:adjustRightInd w:val="0"/>
        <w:snapToGrid w:val="0"/>
        <w:spacing w:before="156" w:beforeLines="50" w:line="360" w:lineRule="auto"/>
        <w:ind w:firstLine="420" w:firstLineChars="200"/>
        <w:rPr>
          <w:rFonts w:hint="eastAsia" w:ascii="宋体" w:hAnsi="宋体" w:eastAsia="宋体" w:cs="宋体"/>
          <w:color w:val="000000"/>
          <w:szCs w:val="21"/>
          <w:u w:val="single"/>
        </w:rPr>
      </w:pPr>
      <w:r>
        <w:rPr>
          <w:rFonts w:hint="eastAsia" w:ascii="宋体" w:hAnsi="宋体" w:eastAsia="宋体" w:cs="宋体"/>
          <w:color w:val="000000"/>
          <w:szCs w:val="21"/>
        </w:rPr>
        <w:t>（3）方式：</w:t>
      </w:r>
      <w:r>
        <w:rPr>
          <w:rFonts w:hint="eastAsia" w:ascii="宋体" w:hAnsi="宋体" w:eastAsia="宋体" w:cs="宋体"/>
          <w:color w:val="000000"/>
          <w:szCs w:val="21"/>
          <w:u w:val="single"/>
        </w:rPr>
        <w:t xml:space="preserve">                             </w:t>
      </w:r>
    </w:p>
    <w:p w14:paraId="14BEC59E">
      <w:pPr>
        <w:adjustRightInd w:val="0"/>
        <w:snapToGrid w:val="0"/>
        <w:spacing w:before="156" w:beforeLines="5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（4）履约担保：</w:t>
      </w:r>
    </w:p>
    <w:p w14:paraId="784FF36E">
      <w:pPr>
        <w:adjustRightInd w:val="0"/>
        <w:snapToGrid w:val="0"/>
        <w:spacing w:before="156" w:beforeLines="5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（5）质量保证金：</w:t>
      </w:r>
    </w:p>
    <w:p w14:paraId="32E5489A">
      <w:pPr>
        <w:adjustRightInd w:val="0"/>
        <w:snapToGrid w:val="0"/>
        <w:spacing w:before="156" w:beforeLines="50" w:line="360" w:lineRule="auto"/>
        <w:ind w:firstLine="422" w:firstLineChars="200"/>
        <w:rPr>
          <w:rFonts w:hint="eastAsia" w:ascii="宋体" w:hAnsi="宋体" w:eastAsia="宋体" w:cs="宋体"/>
          <w:b/>
          <w:color w:val="000000"/>
          <w:szCs w:val="21"/>
        </w:rPr>
      </w:pPr>
      <w:r>
        <w:rPr>
          <w:rFonts w:hint="eastAsia" w:ascii="宋体" w:hAnsi="宋体" w:eastAsia="宋体" w:cs="宋体"/>
          <w:b/>
          <w:color w:val="000000"/>
          <w:szCs w:val="21"/>
        </w:rPr>
        <w:t>4.合同验收</w:t>
      </w:r>
    </w:p>
    <w:p w14:paraId="630061D6">
      <w:pPr>
        <w:adjustRightInd w:val="0"/>
        <w:snapToGrid w:val="0"/>
        <w:spacing w:before="156" w:beforeLines="5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（1）验收主体：</w:t>
      </w:r>
      <w:r>
        <w:rPr>
          <w:rFonts w:hint="eastAsia" w:ascii="宋体" w:hAnsi="宋体" w:eastAsia="宋体" w:cs="宋体"/>
          <w:bCs/>
          <w:color w:val="000000"/>
          <w:szCs w:val="21"/>
          <w:u w:val="single"/>
        </w:rPr>
        <w:t xml:space="preserve">                             </w:t>
      </w:r>
      <w:r>
        <w:rPr>
          <w:rFonts w:hint="eastAsia" w:ascii="宋体" w:hAnsi="宋体" w:eastAsia="宋体" w:cs="宋体"/>
          <w:bCs/>
          <w:color w:val="000000"/>
          <w:szCs w:val="21"/>
        </w:rPr>
        <w:t>。</w:t>
      </w:r>
    </w:p>
    <w:p w14:paraId="43F5CC9F">
      <w:pPr>
        <w:adjustRightInd w:val="0"/>
        <w:snapToGrid w:val="0"/>
        <w:spacing w:before="156" w:beforeLines="5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（2）验收方式：</w:t>
      </w:r>
      <w:r>
        <w:rPr>
          <w:rFonts w:hint="eastAsia" w:ascii="宋体" w:hAnsi="宋体" w:eastAsia="宋体" w:cs="宋体"/>
          <w:bCs/>
          <w:color w:val="000000"/>
          <w:szCs w:val="21"/>
          <w:u w:val="single"/>
        </w:rPr>
        <w:t xml:space="preserve">                             </w:t>
      </w:r>
      <w:r>
        <w:rPr>
          <w:rFonts w:hint="eastAsia" w:ascii="宋体" w:hAnsi="宋体" w:eastAsia="宋体" w:cs="宋体"/>
          <w:bCs/>
          <w:color w:val="000000"/>
          <w:szCs w:val="21"/>
        </w:rPr>
        <w:t>。</w:t>
      </w:r>
    </w:p>
    <w:p w14:paraId="26FAEE8A">
      <w:pPr>
        <w:adjustRightInd w:val="0"/>
        <w:snapToGrid w:val="0"/>
        <w:spacing w:before="156" w:beforeLines="5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（3）验收标准：</w:t>
      </w:r>
      <w:r>
        <w:rPr>
          <w:rFonts w:hint="eastAsia" w:ascii="宋体" w:hAnsi="宋体" w:eastAsia="宋体" w:cs="宋体"/>
          <w:bCs/>
          <w:color w:val="000000"/>
          <w:szCs w:val="21"/>
          <w:u w:val="single"/>
        </w:rPr>
        <w:t xml:space="preserve">                             </w:t>
      </w:r>
      <w:r>
        <w:rPr>
          <w:rFonts w:hint="eastAsia" w:ascii="宋体" w:hAnsi="宋体" w:eastAsia="宋体" w:cs="宋体"/>
          <w:bCs/>
          <w:color w:val="000000"/>
          <w:szCs w:val="21"/>
        </w:rPr>
        <w:t>。</w:t>
      </w:r>
    </w:p>
    <w:p w14:paraId="0987CC77">
      <w:pPr>
        <w:adjustRightInd w:val="0"/>
        <w:snapToGrid w:val="0"/>
        <w:spacing w:before="156" w:beforeLines="50" w:line="360" w:lineRule="auto"/>
        <w:ind w:firstLine="422" w:firstLineChars="200"/>
        <w:rPr>
          <w:rFonts w:hint="eastAsia" w:ascii="宋体" w:hAnsi="宋体" w:eastAsia="宋体" w:cs="宋体"/>
          <w:b/>
          <w:color w:val="000000"/>
          <w:szCs w:val="21"/>
        </w:rPr>
      </w:pPr>
      <w:r>
        <w:rPr>
          <w:rFonts w:hint="eastAsia" w:ascii="宋体" w:hAnsi="宋体" w:eastAsia="宋体" w:cs="宋体"/>
          <w:b/>
          <w:color w:val="000000"/>
          <w:szCs w:val="21"/>
        </w:rPr>
        <w:t>5.组成合同的文件</w:t>
      </w:r>
    </w:p>
    <w:p w14:paraId="4D49DD4C">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本协议书与下列文件一起构成合同文件，如下述文件之间有任何抵触、矛盾或歧义，应按以下顺序解释：</w:t>
      </w:r>
    </w:p>
    <w:p w14:paraId="5ADDD63F">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（1）在采购或合同履行过程中乙方作出的承诺以及双方协商达成的变更或补充协议</w:t>
      </w:r>
    </w:p>
    <w:p w14:paraId="10467B62">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（2）本合同协议书</w:t>
      </w:r>
    </w:p>
    <w:p w14:paraId="4DE7E134">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（3）成交通知书</w:t>
      </w:r>
    </w:p>
    <w:p w14:paraId="4F8B43F1">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（4）响应文件</w:t>
      </w:r>
    </w:p>
    <w:p w14:paraId="4E5C6C35">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（5）政府采购合同专用条款</w:t>
      </w:r>
    </w:p>
    <w:p w14:paraId="13F4197C">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（6）政府采购合同通用条款</w:t>
      </w:r>
    </w:p>
    <w:p w14:paraId="2F84E60F">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（7）标准、规范及有关技术文件，图纸。</w:t>
      </w:r>
    </w:p>
    <w:p w14:paraId="6C894DFA">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（8）其他合同文件。</w:t>
      </w:r>
    </w:p>
    <w:p w14:paraId="1B101806">
      <w:pPr>
        <w:adjustRightInd w:val="0"/>
        <w:snapToGrid w:val="0"/>
        <w:spacing w:before="156" w:beforeLines="50" w:line="360" w:lineRule="auto"/>
        <w:ind w:firstLine="310" w:firstLineChars="147"/>
        <w:rPr>
          <w:rFonts w:hint="eastAsia" w:ascii="宋体" w:hAnsi="宋体" w:eastAsia="宋体" w:cs="宋体"/>
          <w:b/>
          <w:color w:val="000000"/>
          <w:szCs w:val="21"/>
        </w:rPr>
      </w:pPr>
      <w:r>
        <w:rPr>
          <w:rFonts w:hint="eastAsia" w:ascii="宋体" w:hAnsi="宋体" w:eastAsia="宋体" w:cs="宋体"/>
          <w:b/>
          <w:color w:val="000000"/>
          <w:szCs w:val="21"/>
        </w:rPr>
        <w:t>6.合同生效</w:t>
      </w:r>
    </w:p>
    <w:p w14:paraId="141BFF16">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本合同自</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生效。</w:t>
      </w:r>
    </w:p>
    <w:p w14:paraId="23284160">
      <w:pPr>
        <w:adjustRightInd w:val="0"/>
        <w:snapToGrid w:val="0"/>
        <w:spacing w:before="156" w:beforeLines="50" w:line="360" w:lineRule="auto"/>
        <w:ind w:firstLine="310" w:firstLineChars="147"/>
        <w:rPr>
          <w:rFonts w:hint="eastAsia" w:ascii="宋体" w:hAnsi="宋体" w:eastAsia="宋体" w:cs="宋体"/>
          <w:b/>
          <w:color w:val="000000"/>
          <w:szCs w:val="21"/>
        </w:rPr>
      </w:pPr>
      <w:r>
        <w:rPr>
          <w:rFonts w:hint="eastAsia" w:ascii="宋体" w:hAnsi="宋体" w:eastAsia="宋体" w:cs="宋体"/>
          <w:b/>
          <w:color w:val="000000"/>
          <w:szCs w:val="21"/>
        </w:rPr>
        <w:t>7.合同份数</w:t>
      </w:r>
    </w:p>
    <w:p w14:paraId="77CDD09F">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本合同一式</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份，采购人执</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份，供应商执</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份，均具有同等法律效力。</w:t>
      </w:r>
    </w:p>
    <w:p w14:paraId="5CAF034A">
      <w:pPr>
        <w:adjustRightInd w:val="0"/>
        <w:snapToGrid w:val="0"/>
        <w:spacing w:before="156" w:beforeLines="50" w:line="360" w:lineRule="auto"/>
        <w:rPr>
          <w:rFonts w:hint="eastAsia" w:ascii="宋体" w:hAnsi="宋体" w:eastAsia="宋体" w:cs="宋体"/>
          <w:color w:val="000000"/>
          <w:szCs w:val="21"/>
        </w:rPr>
      </w:pPr>
    </w:p>
    <w:p w14:paraId="641760F4">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合同订立时间：</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月</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日</w:t>
      </w:r>
    </w:p>
    <w:p w14:paraId="496110CE">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合同订立地点：</w:t>
      </w:r>
      <w:r>
        <w:rPr>
          <w:rFonts w:hint="eastAsia" w:ascii="宋体" w:hAnsi="宋体" w:eastAsia="宋体" w:cs="宋体"/>
          <w:color w:val="000000"/>
          <w:szCs w:val="21"/>
          <w:u w:val="single"/>
        </w:rPr>
        <w:t xml:space="preserve">                           </w:t>
      </w:r>
    </w:p>
    <w:p w14:paraId="6D0C7AD0">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附件：</w:t>
      </w:r>
      <w:r>
        <w:rPr>
          <w:rFonts w:hint="eastAsia" w:ascii="宋体" w:hAnsi="宋体" w:eastAsia="宋体" w:cs="宋体"/>
          <w:color w:val="000000"/>
          <w:szCs w:val="21"/>
          <w:lang w:val="en-US" w:eastAsia="zh-CN"/>
        </w:rPr>
        <w:t>具体标的明细、分包合同等。</w:t>
      </w:r>
      <w:r>
        <w:rPr>
          <w:rFonts w:hint="eastAsia" w:ascii="宋体" w:hAnsi="宋体" w:eastAsia="宋体" w:cs="宋体"/>
          <w:color w:val="000000"/>
          <w:szCs w:val="21"/>
        </w:rPr>
        <w:t xml:space="preserve">    </w:t>
      </w:r>
    </w:p>
    <w:p w14:paraId="6987325C">
      <w:pPr>
        <w:ind w:firstLine="420" w:firstLineChars="200"/>
        <w:rPr>
          <w:rFonts w:hint="eastAsia" w:ascii="宋体" w:hAnsi="宋体" w:eastAsia="宋体" w:cs="宋体"/>
          <w:color w:val="000000"/>
          <w:szCs w:val="21"/>
        </w:rPr>
      </w:pPr>
    </w:p>
    <w:p w14:paraId="605A1030">
      <w:pPr>
        <w:ind w:firstLine="420" w:firstLineChars="200"/>
        <w:rPr>
          <w:rFonts w:hint="eastAsia" w:ascii="宋体" w:hAnsi="宋体" w:eastAsia="宋体" w:cs="宋体"/>
          <w:color w:val="000000"/>
          <w:szCs w:val="21"/>
        </w:rPr>
      </w:pPr>
    </w:p>
    <w:p w14:paraId="259B04FC">
      <w:pPr>
        <w:adjustRightInd w:val="0"/>
        <w:snapToGrid w:val="0"/>
        <w:spacing w:before="156" w:beforeLines="50" w:line="360" w:lineRule="auto"/>
        <w:rPr>
          <w:rFonts w:hint="eastAsia" w:ascii="宋体" w:hAnsi="宋体" w:eastAsia="宋体" w:cs="宋体"/>
          <w:color w:val="000000"/>
          <w:szCs w:val="21"/>
        </w:rPr>
      </w:pPr>
      <w:r>
        <w:rPr>
          <w:rFonts w:hint="eastAsia" w:ascii="宋体" w:hAnsi="宋体" w:eastAsia="宋体" w:cs="宋体"/>
          <w:color w:val="000000"/>
          <w:szCs w:val="21"/>
        </w:rPr>
        <w:t>甲      方：（公章）                     乙      方：（公章）</w:t>
      </w:r>
    </w:p>
    <w:p w14:paraId="3BEAC453">
      <w:pPr>
        <w:adjustRightInd w:val="0"/>
        <w:snapToGrid w:val="0"/>
        <w:spacing w:before="156" w:beforeLines="50" w:line="360" w:lineRule="auto"/>
        <w:rPr>
          <w:rFonts w:hint="eastAsia" w:ascii="宋体" w:hAnsi="宋体" w:eastAsia="宋体" w:cs="宋体"/>
          <w:color w:val="000000"/>
          <w:szCs w:val="21"/>
        </w:rPr>
      </w:pPr>
      <w:r>
        <w:rPr>
          <w:rFonts w:hint="eastAsia" w:ascii="宋体" w:hAnsi="宋体" w:eastAsia="宋体" w:cs="宋体"/>
          <w:color w:val="000000"/>
          <w:szCs w:val="21"/>
        </w:rPr>
        <w:t>法定代表人：</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法定代表人：</w:t>
      </w:r>
      <w:r>
        <w:rPr>
          <w:rFonts w:hint="eastAsia" w:ascii="宋体" w:hAnsi="宋体" w:eastAsia="宋体" w:cs="宋体"/>
          <w:color w:val="000000"/>
          <w:szCs w:val="21"/>
          <w:u w:val="single"/>
        </w:rPr>
        <w:t xml:space="preserve">                    </w:t>
      </w:r>
    </w:p>
    <w:p w14:paraId="6DA5845B">
      <w:pPr>
        <w:adjustRightInd w:val="0"/>
        <w:snapToGrid w:val="0"/>
        <w:spacing w:before="156" w:beforeLines="50" w:line="360" w:lineRule="auto"/>
        <w:rPr>
          <w:rFonts w:hint="eastAsia" w:ascii="宋体" w:hAnsi="宋体" w:eastAsia="宋体" w:cs="宋体"/>
          <w:color w:val="000000"/>
          <w:szCs w:val="21"/>
        </w:rPr>
      </w:pPr>
      <w:r>
        <w:rPr>
          <w:rFonts w:hint="eastAsia" w:ascii="宋体" w:hAnsi="宋体" w:eastAsia="宋体" w:cs="宋体"/>
          <w:color w:val="000000"/>
          <w:szCs w:val="21"/>
        </w:rPr>
        <w:t>委托代理人：</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委托代理人：</w:t>
      </w:r>
      <w:r>
        <w:rPr>
          <w:rFonts w:hint="eastAsia" w:ascii="宋体" w:hAnsi="宋体" w:eastAsia="宋体" w:cs="宋体"/>
          <w:color w:val="000000"/>
          <w:szCs w:val="21"/>
          <w:u w:val="single"/>
        </w:rPr>
        <w:t xml:space="preserve">                    </w:t>
      </w:r>
    </w:p>
    <w:p w14:paraId="37368798">
      <w:pPr>
        <w:adjustRightInd w:val="0"/>
        <w:snapToGrid w:val="0"/>
        <w:spacing w:before="156" w:beforeLines="50" w:line="360" w:lineRule="auto"/>
        <w:rPr>
          <w:rFonts w:hint="eastAsia" w:ascii="宋体" w:hAnsi="宋体" w:eastAsia="宋体" w:cs="宋体"/>
          <w:color w:val="000000"/>
          <w:szCs w:val="21"/>
        </w:rPr>
      </w:pPr>
      <w:r>
        <w:rPr>
          <w:rFonts w:hint="eastAsia" w:ascii="宋体" w:hAnsi="宋体" w:eastAsia="宋体" w:cs="宋体"/>
          <w:color w:val="000000"/>
          <w:szCs w:val="21"/>
        </w:rPr>
        <w:t>电      话：</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电      话：</w:t>
      </w:r>
      <w:r>
        <w:rPr>
          <w:rFonts w:hint="eastAsia" w:ascii="宋体" w:hAnsi="宋体" w:eastAsia="宋体" w:cs="宋体"/>
          <w:color w:val="000000"/>
          <w:szCs w:val="21"/>
          <w:u w:val="single"/>
        </w:rPr>
        <w:t xml:space="preserve">                    </w:t>
      </w:r>
    </w:p>
    <w:p w14:paraId="5A49D093">
      <w:pPr>
        <w:adjustRightInd w:val="0"/>
        <w:snapToGrid w:val="0"/>
        <w:spacing w:before="156" w:beforeLines="50" w:line="360" w:lineRule="auto"/>
        <w:rPr>
          <w:rFonts w:hint="eastAsia" w:ascii="宋体" w:hAnsi="宋体" w:eastAsia="宋体" w:cs="宋体"/>
          <w:color w:val="000000"/>
          <w:szCs w:val="21"/>
        </w:rPr>
      </w:pPr>
      <w:r>
        <w:rPr>
          <w:rFonts w:hint="eastAsia" w:ascii="宋体" w:hAnsi="宋体" w:eastAsia="宋体" w:cs="宋体"/>
          <w:color w:val="000000"/>
          <w:szCs w:val="21"/>
        </w:rPr>
        <w:t>传      真：</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传      真：</w:t>
      </w:r>
      <w:r>
        <w:rPr>
          <w:rFonts w:hint="eastAsia" w:ascii="宋体" w:hAnsi="宋体" w:eastAsia="宋体" w:cs="宋体"/>
          <w:color w:val="000000"/>
          <w:szCs w:val="21"/>
          <w:u w:val="single"/>
        </w:rPr>
        <w:t xml:space="preserve">                    </w:t>
      </w:r>
    </w:p>
    <w:p w14:paraId="647A6748">
      <w:pPr>
        <w:adjustRightInd w:val="0"/>
        <w:snapToGrid w:val="0"/>
        <w:spacing w:before="156" w:beforeLines="50"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 xml:space="preserve">                                    开 户 银 行：</w:t>
      </w:r>
      <w:r>
        <w:rPr>
          <w:rFonts w:hint="eastAsia" w:ascii="宋体" w:hAnsi="宋体" w:eastAsia="宋体" w:cs="宋体"/>
          <w:color w:val="000000"/>
          <w:szCs w:val="21"/>
          <w:u w:val="single"/>
        </w:rPr>
        <w:t xml:space="preserve">                   </w:t>
      </w:r>
    </w:p>
    <w:p w14:paraId="55BC3AFC">
      <w:pPr>
        <w:adjustRightInd w:val="0"/>
        <w:snapToGrid w:val="0"/>
        <w:spacing w:before="156" w:beforeLines="50" w:line="360" w:lineRule="auto"/>
        <w:jc w:val="center"/>
        <w:rPr>
          <w:rFonts w:hint="eastAsia" w:ascii="宋体" w:hAnsi="宋体" w:eastAsia="宋体" w:cs="宋体"/>
          <w:b/>
          <w:bCs/>
          <w:color w:val="000000"/>
          <w:sz w:val="32"/>
          <w:szCs w:val="32"/>
          <w:highlight w:val="none"/>
        </w:rPr>
        <w:sectPr>
          <w:headerReference r:id="rId4" w:type="default"/>
          <w:footerReference r:id="rId5" w:type="default"/>
          <w:pgSz w:w="11906" w:h="16838"/>
          <w:pgMar w:top="1474" w:right="1474" w:bottom="232" w:left="1588" w:header="851" w:footer="992" w:gutter="0"/>
          <w:pgNumType w:fmt="decimal"/>
          <w:cols w:space="720" w:num="1"/>
          <w:docGrid w:type="lines" w:linePitch="312" w:charSpace="0"/>
        </w:sectPr>
      </w:pPr>
      <w:r>
        <w:rPr>
          <w:rFonts w:hint="eastAsia" w:ascii="宋体" w:hAnsi="宋体" w:eastAsia="宋体" w:cs="宋体"/>
          <w:color w:val="000000"/>
          <w:szCs w:val="21"/>
        </w:rPr>
        <w:t xml:space="preserve">      </w:t>
      </w:r>
      <w:r>
        <w:rPr>
          <w:rFonts w:hint="eastAsia" w:ascii="宋体" w:hAnsi="宋体" w:cs="宋体"/>
          <w:color w:val="000000"/>
          <w:szCs w:val="21"/>
          <w:lang w:val="en-US" w:eastAsia="zh-CN"/>
        </w:rPr>
        <w:t xml:space="preserve">  </w:t>
      </w:r>
      <w:bookmarkStart w:id="4" w:name="_GoBack"/>
      <w:bookmarkEnd w:id="4"/>
      <w:r>
        <w:rPr>
          <w:rFonts w:hint="eastAsia" w:ascii="宋体" w:hAnsi="宋体" w:eastAsia="宋体" w:cs="宋体"/>
          <w:color w:val="000000"/>
          <w:szCs w:val="21"/>
        </w:rPr>
        <w:t>账      号：</w:t>
      </w:r>
      <w:r>
        <w:rPr>
          <w:rFonts w:hint="eastAsia" w:ascii="宋体" w:hAnsi="宋体" w:eastAsia="宋体" w:cs="宋体"/>
          <w:color w:val="000000"/>
          <w:szCs w:val="21"/>
          <w:u w:val="single"/>
        </w:rPr>
        <w:t xml:space="preserve">                   </w:t>
      </w:r>
    </w:p>
    <w:p w14:paraId="558395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0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63F05">
    <w:pPr>
      <w:spacing w:line="240" w:lineRule="auto"/>
      <w:ind w:firstLine="0" w:firstLineChars="0"/>
      <w:jc w:val="left"/>
      <w:rPr>
        <w:rFonts w:ascii="Calibri" w:hAnsi="Calibri" w:eastAsia="仿宋_GB2312" w:cs="Times New Roman"/>
        <w:sz w:val="30"/>
        <w:szCs w:val="22"/>
      </w:rPr>
    </w:pPr>
    <w:r>
      <w:rPr>
        <w:rFonts w:ascii="Times New Roman" w:hAnsi="Times New Roman" w:eastAsia="宋体" w:cs="Times New Roman"/>
        <w:sz w:val="3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B3952D">
                          <w:pPr>
                            <w:widowControl w:val="0"/>
                            <w:snapToGrid w:val="0"/>
                            <w:spacing w:line="560" w:lineRule="exact"/>
                            <w:ind w:firstLine="360" w:firstLineChars="20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w:fldChar w:fldCharType="begin"/>
                          </w:r>
                          <w:r>
                            <w:rPr>
                              <w:rFonts w:ascii="Times New Roman" w:hAnsi="Times New Roman" w:eastAsia="宋体" w:cs="Times New Roman"/>
                              <w:kern w:val="2"/>
                              <w:sz w:val="18"/>
                              <w:szCs w:val="24"/>
                              <w:lang w:val="en-US" w:eastAsia="zh-CN" w:bidi="ar-SA"/>
                            </w:rPr>
                            <w:instrText xml:space="preserve"> PAGE  \* MERGEFORMAT </w:instrText>
                          </w:r>
                          <w:r>
                            <w:rPr>
                              <w:rFonts w:ascii="Times New Roman" w:hAnsi="Times New Roman" w:eastAsia="宋体" w:cs="Times New Roman"/>
                              <w:kern w:val="2"/>
                              <w:sz w:val="18"/>
                              <w:szCs w:val="24"/>
                              <w:lang w:val="en-US" w:eastAsia="zh-CN" w:bidi="ar-SA"/>
                            </w:rPr>
                            <w:fldChar w:fldCharType="separate"/>
                          </w:r>
                          <w:r>
                            <w:rPr>
                              <w:rFonts w:ascii="Times New Roman" w:hAnsi="Times New Roman" w:eastAsia="宋体" w:cs="Times New Roman"/>
                              <w:kern w:val="2"/>
                              <w:sz w:val="18"/>
                              <w:szCs w:val="24"/>
                              <w:lang w:val="en-US" w:eastAsia="zh-CN" w:bidi="ar-SA"/>
                            </w:rPr>
                            <w:t>1</w:t>
                          </w:r>
                          <w:r>
                            <w:rPr>
                              <w:rFonts w:ascii="Times New Roman" w:hAnsi="Times New Roman" w:eastAsia="宋体" w:cs="Times New Roman"/>
                              <w:kern w:val="2"/>
                              <w:sz w:val="18"/>
                              <w:szCs w:val="24"/>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EB3952D">
                    <w:pPr>
                      <w:widowControl w:val="0"/>
                      <w:snapToGrid w:val="0"/>
                      <w:spacing w:line="560" w:lineRule="exact"/>
                      <w:ind w:firstLine="360" w:firstLineChars="20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w:fldChar w:fldCharType="begin"/>
                    </w:r>
                    <w:r>
                      <w:rPr>
                        <w:rFonts w:ascii="Times New Roman" w:hAnsi="Times New Roman" w:eastAsia="宋体" w:cs="Times New Roman"/>
                        <w:kern w:val="2"/>
                        <w:sz w:val="18"/>
                        <w:szCs w:val="24"/>
                        <w:lang w:val="en-US" w:eastAsia="zh-CN" w:bidi="ar-SA"/>
                      </w:rPr>
                      <w:instrText xml:space="preserve"> PAGE  \* MERGEFORMAT </w:instrText>
                    </w:r>
                    <w:r>
                      <w:rPr>
                        <w:rFonts w:ascii="Times New Roman" w:hAnsi="Times New Roman" w:eastAsia="宋体" w:cs="Times New Roman"/>
                        <w:kern w:val="2"/>
                        <w:sz w:val="18"/>
                        <w:szCs w:val="24"/>
                        <w:lang w:val="en-US" w:eastAsia="zh-CN" w:bidi="ar-SA"/>
                      </w:rPr>
                      <w:fldChar w:fldCharType="separate"/>
                    </w:r>
                    <w:r>
                      <w:rPr>
                        <w:rFonts w:ascii="Times New Roman" w:hAnsi="Times New Roman" w:eastAsia="宋体" w:cs="Times New Roman"/>
                        <w:kern w:val="2"/>
                        <w:sz w:val="18"/>
                        <w:szCs w:val="24"/>
                        <w:lang w:val="en-US" w:eastAsia="zh-CN" w:bidi="ar-SA"/>
                      </w:rPr>
                      <w:t>1</w:t>
                    </w:r>
                    <w:r>
                      <w:rPr>
                        <w:rFonts w:ascii="Times New Roman" w:hAnsi="Times New Roman" w:eastAsia="宋体" w:cs="Times New Roman"/>
                        <w:kern w:val="2"/>
                        <w:sz w:val="18"/>
                        <w:szCs w:val="24"/>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3C1E6">
    <w:pPr>
      <w:widowControl w:val="0"/>
      <w:snapToGrid w:val="0"/>
      <w:jc w:val="left"/>
      <w:rPr>
        <w:rFonts w:hint="eastAsia"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5E0B39E">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11</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15E0B39E">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11</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96E5C">
    <w:pPr>
      <w:widowControl w:val="0"/>
      <w:pBdr>
        <w:bottom w:val="single" w:color="auto" w:sz="4" w:space="0"/>
      </w:pBdr>
      <w:snapToGrid w:val="0"/>
      <w:ind w:left="3960" w:hanging="3960" w:hangingChars="2200"/>
      <w:jc w:val="left"/>
      <w:rPr>
        <w:rFonts w:hint="eastAsia" w:ascii="仿宋_GB2312" w:hAnsi="Times New Roman" w:eastAsia="仿宋_GB2312" w:cs="Times New Roman"/>
        <w:b/>
        <w:kern w:val="2"/>
        <w:sz w:val="18"/>
        <w:szCs w:val="18"/>
        <w:lang w:val="en-US" w:eastAsia="zh-CN" w:bidi="ar-SA"/>
      </w:rPr>
    </w:pPr>
    <w:r>
      <w:rPr>
        <w:rFonts w:hint="eastAsia" w:ascii="宋体" w:hAnsi="宋体" w:eastAsia="宋体" w:cs="Times New Roman"/>
        <w:kern w:val="2"/>
        <w:sz w:val="18"/>
        <w:szCs w:val="21"/>
        <w:lang w:val="en-US" w:eastAsia="zh-CN" w:bidi="ar-SA"/>
      </w:rPr>
      <w:t>蓝山鲜有味食品有限公司食材分拣与配送服务项目</w:t>
    </w:r>
    <w:r>
      <w:rPr>
        <w:rFonts w:hint="eastAsia" w:ascii="宋体" w:hAnsi="宋体" w:eastAsia="宋体" w:cs="Times New Roman"/>
        <w:kern w:val="2"/>
        <w:sz w:val="18"/>
        <w:szCs w:val="21"/>
        <w:lang w:val="en-US" w:eastAsia="zh-CN" w:bidi="ar-SA"/>
      </w:rPr>
      <w:tab/>
    </w:r>
    <w:r>
      <w:rPr>
        <w:rFonts w:hint="eastAsia" w:ascii="宋体" w:hAnsi="宋体" w:eastAsia="宋体" w:cs="Times New Roman"/>
        <w:kern w:val="2"/>
        <w:sz w:val="18"/>
        <w:szCs w:val="21"/>
        <w:lang w:val="en-US" w:eastAsia="zh-CN" w:bidi="ar-S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B2156C"/>
    <w:rsid w:val="126B3EE1"/>
    <w:rsid w:val="37B21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661</Words>
  <Characters>668</Characters>
  <Lines>0</Lines>
  <Paragraphs>0</Paragraphs>
  <TotalTime>0</TotalTime>
  <ScaleCrop>false</ScaleCrop>
  <LinksUpToDate>false</LinksUpToDate>
  <CharactersWithSpaces>1582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2026-08-14T02:52:00Z</dcterms:created>
  <dc:creator>卖星星的</dc:creator>
  <cp:lastModifiedBy>A伍俊臣</cp:lastModifiedBy>
  <dcterms:modified xsi:type="dcterms:W3CDTF">2026-08-14T07:03:08Z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AF0E188B96E4447FB8BE72FD04D5FC86_11</vt:lpwstr>
  </property>
  <property fmtid="{D5CDD505-2E9C-101B-9397-08002B2CF9AE}" pid="4" name="KSOTemplateDocerSaveRecord">
    <vt:lpwstr>eyJoZGlkIjoiMzEwNTM5NzYwMDRjMzkwZTVkZjY2ODkwMGIxNGU0OTUiLCJ1c2VySWQiOiI0MjM1NjgzODEifQ==</vt:lpwstr>
  </property>
</Properties>
</file>