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43F92">
      <w:pPr>
        <w:pStyle w:val="15"/>
        <w:jc w:val="both"/>
        <w:rPr>
          <w:rFonts w:hint="eastAsia" w:hAnsi="黑体" w:eastAsia="黑体"/>
          <w:sz w:val="36"/>
          <w:szCs w:val="36"/>
          <w:lang w:eastAsia="zh-CN"/>
        </w:rPr>
      </w:pPr>
    </w:p>
    <w:p w14:paraId="3199A529">
      <w:pPr>
        <w:pStyle w:val="15"/>
        <w:jc w:val="center"/>
        <w:rPr>
          <w:rFonts w:ascii="Times New Roman" w:hAnsi="Times New Roman" w:cs="Times New Roman"/>
          <w:sz w:val="56"/>
          <w:szCs w:val="56"/>
        </w:rPr>
      </w:pPr>
    </w:p>
    <w:p w14:paraId="30FE4D66">
      <w:pPr>
        <w:pStyle w:val="15"/>
        <w:jc w:val="center"/>
        <w:rPr>
          <w:rFonts w:ascii="Times New Roman" w:hAnsi="Times New Roman" w:cs="Times New Roman"/>
          <w:sz w:val="84"/>
          <w:szCs w:val="84"/>
        </w:rPr>
      </w:pPr>
    </w:p>
    <w:p w14:paraId="1A8C8926">
      <w:pPr>
        <w:pStyle w:val="15"/>
        <w:jc w:val="center"/>
        <w:rPr>
          <w:rFonts w:ascii="Times New Roman" w:hAnsi="Times New Roman" w:cs="Times New Roman"/>
          <w:sz w:val="84"/>
          <w:szCs w:val="84"/>
        </w:rPr>
      </w:pPr>
    </w:p>
    <w:p w14:paraId="244F8A40">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6E57E66">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中共蓝山县委政法委员会</w:t>
      </w:r>
      <w:r>
        <w:rPr>
          <w:rFonts w:hint="eastAsia" w:ascii="Times New Roman" w:hAnsi="Times New Roman" w:eastAsia="方正小标宋简体" w:cs="Times New Roman"/>
          <w:sz w:val="72"/>
          <w:szCs w:val="72"/>
          <w:lang w:val="en-US" w:eastAsia="zh-CN"/>
        </w:rPr>
        <w:br w:type="textWrapping"/>
      </w:r>
      <w:r>
        <w:rPr>
          <w:rFonts w:ascii="Times New Roman" w:hAnsi="Times New Roman" w:eastAsia="方正小标宋简体" w:cs="Times New Roman"/>
          <w:sz w:val="72"/>
          <w:szCs w:val="72"/>
        </w:rPr>
        <w:t>部门决算</w:t>
      </w:r>
    </w:p>
    <w:p w14:paraId="17600D4D">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8F2FB93">
      <w:pPr>
        <w:pStyle w:val="15"/>
        <w:spacing w:line="600" w:lineRule="exact"/>
        <w:jc w:val="both"/>
        <w:rPr>
          <w:rFonts w:ascii="Times New Roman" w:hAnsi="Times New Roman" w:cs="Times New Roman"/>
          <w:b/>
          <w:sz w:val="36"/>
          <w:szCs w:val="28"/>
        </w:rPr>
      </w:pPr>
    </w:p>
    <w:p w14:paraId="0AFC75FA">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C15BA09">
      <w:pPr>
        <w:pStyle w:val="15"/>
        <w:spacing w:line="600" w:lineRule="exact"/>
        <w:jc w:val="center"/>
        <w:rPr>
          <w:rFonts w:ascii="Times New Roman" w:hAnsi="Times New Roman" w:cs="Times New Roman"/>
          <w:b/>
          <w:sz w:val="36"/>
          <w:szCs w:val="28"/>
        </w:rPr>
      </w:pPr>
    </w:p>
    <w:p w14:paraId="53E2AEF9">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中共蓝山县委政法委员会</w:t>
      </w:r>
      <w:r>
        <w:rPr>
          <w:rFonts w:ascii="Times New Roman" w:hAnsi="Times New Roman" w:cs="Times New Roman"/>
          <w:bCs/>
          <w:sz w:val="32"/>
          <w:szCs w:val="32"/>
        </w:rPr>
        <w:t>部门概况</w:t>
      </w:r>
    </w:p>
    <w:p w14:paraId="5D3976B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B17D7F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A03FC0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D7BCE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A98F43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ED308F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8F97EC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C381A0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A2D32A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6B92EC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446D6D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135DC1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D933BF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79351A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4C7D3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21BB01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73C7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A50D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6DBCB7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1FA9B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942481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3B1A3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FC3E3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AD5F8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28E70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8295BD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7BC649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4085E6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C8B9F6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C63D8DD">
      <w:pPr>
        <w:pStyle w:val="15"/>
        <w:spacing w:line="600" w:lineRule="exact"/>
        <w:rPr>
          <w:rFonts w:ascii="Times New Roman" w:hAnsi="Times New Roman" w:cs="Times New Roman"/>
          <w:bCs/>
          <w:sz w:val="28"/>
          <w:szCs w:val="28"/>
        </w:rPr>
      </w:pPr>
    </w:p>
    <w:p w14:paraId="612E9799">
      <w:pPr>
        <w:jc w:val="center"/>
        <w:rPr>
          <w:rFonts w:ascii="Times New Roman" w:hAnsi="Times New Roman" w:cs="Times New Roman"/>
          <w:sz w:val="72"/>
          <w:szCs w:val="72"/>
        </w:rPr>
      </w:pPr>
    </w:p>
    <w:p w14:paraId="53636941">
      <w:pPr>
        <w:jc w:val="center"/>
        <w:rPr>
          <w:rFonts w:ascii="Times New Roman" w:hAnsi="Times New Roman" w:cs="Times New Roman"/>
          <w:sz w:val="72"/>
          <w:szCs w:val="72"/>
        </w:rPr>
      </w:pPr>
    </w:p>
    <w:p w14:paraId="1D5390F9">
      <w:pPr>
        <w:jc w:val="center"/>
        <w:rPr>
          <w:rFonts w:ascii="Times New Roman" w:hAnsi="Times New Roman" w:cs="Times New Roman"/>
          <w:sz w:val="72"/>
          <w:szCs w:val="72"/>
        </w:rPr>
      </w:pPr>
    </w:p>
    <w:p w14:paraId="55F253FA">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B0FB62F">
      <w:pPr>
        <w:rPr>
          <w:rFonts w:ascii="Times New Roman" w:hAnsi="Times New Roman" w:eastAsia="方正小标宋_GBK" w:cs="Times New Roman"/>
          <w:sz w:val="72"/>
          <w:szCs w:val="72"/>
        </w:rPr>
      </w:pPr>
    </w:p>
    <w:p w14:paraId="587E404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4E92285">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中共蓝山县委政法委员会</w:t>
      </w:r>
      <w:r>
        <w:rPr>
          <w:rFonts w:ascii="Times New Roman" w:hAnsi="Times New Roman" w:eastAsia="方正小标宋_GBK" w:cs="Times New Roman"/>
          <w:sz w:val="52"/>
          <w:szCs w:val="52"/>
        </w:rPr>
        <w:t>部门概况</w:t>
      </w:r>
    </w:p>
    <w:p w14:paraId="63FF5796">
      <w:pPr>
        <w:pStyle w:val="3"/>
        <w:ind w:left="0" w:leftChars="0" w:firstLine="0" w:firstLineChars="0"/>
        <w:rPr>
          <w:rFonts w:ascii="Times New Roman" w:hAnsi="Times New Roman" w:cs="Times New Roman"/>
        </w:rPr>
      </w:pPr>
    </w:p>
    <w:p w14:paraId="3D3CBB00">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36AE1FF">
      <w:pPr>
        <w:pStyle w:val="16"/>
        <w:spacing w:line="60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一</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根据党的路线、方针、政策和省、市政法委、县委的部署，统一政法各部门的思想和行动，对一定时期内全县的政法工作作出全局性部署，并督促贯彻落实。</w:t>
      </w:r>
    </w:p>
    <w:p w14:paraId="693C11C2">
      <w:pPr>
        <w:pStyle w:val="16"/>
        <w:numPr>
          <w:ilvl w:val="0"/>
          <w:numId w:val="0"/>
        </w:numPr>
        <w:spacing w:line="60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组织、协调、指导维护社会稳定工作。必要时直接参与重大事件的处置。</w:t>
      </w:r>
    </w:p>
    <w:p w14:paraId="113A1064">
      <w:pPr>
        <w:spacing w:line="60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（三）检查政法部门执行法律法规和党方针、政策</w:t>
      </w:r>
      <w:r>
        <w:rPr>
          <w:rFonts w:hint="eastAsia" w:ascii="仿宋_GB2312" w:hAnsi="仿宋_GB2312" w:eastAsia="仿宋_GB2312" w:cs="仿宋_GB2312"/>
          <w:sz w:val="32"/>
          <w:szCs w:val="32"/>
          <w:u w:val="none"/>
          <w:lang w:val="en-US" w:eastAsia="zh-CN"/>
        </w:rPr>
        <w:t>的</w:t>
      </w:r>
      <w:r>
        <w:rPr>
          <w:rFonts w:hint="eastAsia" w:ascii="仿宋_GB2312" w:hAnsi="仿宋_GB2312" w:eastAsia="仿宋_GB2312" w:cs="仿宋_GB2312"/>
          <w:sz w:val="32"/>
          <w:szCs w:val="32"/>
          <w:u w:val="none"/>
        </w:rPr>
        <w:t>情况，结合实际研究制订严肃执法、落实党的方针、政策的具体措施。</w:t>
      </w:r>
    </w:p>
    <w:p w14:paraId="4032799E">
      <w:pPr>
        <w:spacing w:line="60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（四）大力支持和严格监督政法各部门依法行使职权，指导和协调政法各部门在依法相互制约的同时密切配合，督促和推动大案、要案的查处工作，研究、协调有争议的重大、疑难案件。</w:t>
      </w:r>
    </w:p>
    <w:p w14:paraId="072A9091">
      <w:pPr>
        <w:spacing w:line="60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（五）组织、协调社会管理综合治理工作，推动社会管理综合治理各项措施的落实。</w:t>
      </w:r>
    </w:p>
    <w:p w14:paraId="2B1A5337">
      <w:pPr>
        <w:spacing w:line="60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（六）组织推动政法战线的调查研究工作，总结新经验，解决新问题，改革和加强政法工作。</w:t>
      </w:r>
    </w:p>
    <w:p w14:paraId="0BD704EB">
      <w:pPr>
        <w:spacing w:line="60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（七）协助党委及其组织部门管理好政法各部门的领导班子和干部队伍，承办按照干部管理权限规定分管的干部任免。组织查处政法系统干部、干警中有重大影响的违法违纪案件。</w:t>
      </w:r>
    </w:p>
    <w:p w14:paraId="2C59EDEE">
      <w:pPr>
        <w:pStyle w:val="16"/>
        <w:numPr>
          <w:ilvl w:val="0"/>
          <w:numId w:val="0"/>
        </w:numPr>
        <w:spacing w:line="600" w:lineRule="exact"/>
        <w:ind w:left="0"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八</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指导乡镇（办事处）、县直部门的政法、综治工作。</w:t>
      </w:r>
    </w:p>
    <w:p w14:paraId="66BE640F">
      <w:pPr>
        <w:widowControl/>
        <w:spacing w:line="600" w:lineRule="exact"/>
        <w:ind w:firstLine="640" w:firstLineChars="200"/>
        <w:rPr>
          <w:rFonts w:ascii="Times New Roman" w:hAnsi="Times New Roman" w:eastAsia="黑体" w:cs="Times New Roman"/>
          <w:bCs/>
          <w:kern w:val="0"/>
          <w:sz w:val="32"/>
          <w:szCs w:val="32"/>
        </w:rPr>
      </w:pP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lang w:val="en-US" w:eastAsia="zh-CN"/>
        </w:rPr>
        <w:t>九</w:t>
      </w: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rPr>
        <w:t>承办县委、县政府和市委政法委交办的其它事项</w:t>
      </w:r>
      <w:r>
        <w:rPr>
          <w:rFonts w:hint="eastAsia" w:ascii="仿宋_GB2312" w:hAnsi="仿宋_GB2312" w:eastAsia="仿宋_GB2312" w:cs="仿宋_GB2312"/>
          <w:sz w:val="32"/>
          <w:szCs w:val="32"/>
          <w:u w:val="none"/>
        </w:rPr>
        <w:t>。</w:t>
      </w:r>
      <w:r>
        <w:rPr>
          <w:rFonts w:ascii="Times New Roman" w:hAnsi="Times New Roman" w:eastAsia="黑体" w:cs="Times New Roman"/>
          <w:bCs/>
          <w:kern w:val="0"/>
          <w:sz w:val="32"/>
          <w:szCs w:val="32"/>
        </w:rPr>
        <w:t>二、机构设置及决算单位构成</w:t>
      </w:r>
    </w:p>
    <w:p w14:paraId="7676EBE3">
      <w:pPr>
        <w:pStyle w:val="8"/>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7C64EB51">
      <w:pPr>
        <w:pStyle w:val="8"/>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中共蓝山县委政法委单位内设机构包括：中共蓝山县委政法委员会单位内设机构包括：办公室、政工室、基层治理室、法治宣传教育室、反邪教协调室、执法监督室、维稳指导室、网格事务中心。</w:t>
      </w:r>
    </w:p>
    <w:p w14:paraId="77B815C2">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5BCCACD6">
      <w:pPr>
        <w:widowControl/>
        <w:numPr>
          <w:ilvl w:val="0"/>
          <w:numId w:val="0"/>
        </w:numPr>
        <w:spacing w:line="600" w:lineRule="exact"/>
        <w:ind w:firstLine="640" w:firstLineChars="200"/>
        <w:rPr>
          <w:rFonts w:hint="eastAsia" w:eastAsia="仿宋_GB2312"/>
          <w:bCs/>
          <w:kern w:val="0"/>
          <w:sz w:val="32"/>
          <w:szCs w:val="32"/>
          <w:lang w:eastAsia="zh-CN"/>
        </w:rPr>
      </w:pPr>
      <w:r>
        <w:rPr>
          <w:rFonts w:hint="eastAsia" w:eastAsia="仿宋_GB2312"/>
          <w:sz w:val="32"/>
          <w:szCs w:val="32"/>
          <w:lang w:val="en-US" w:eastAsia="zh-CN"/>
        </w:rPr>
        <w:t>中共蓝山县委政法委员会</w:t>
      </w:r>
      <w:r>
        <w:rPr>
          <w:rFonts w:eastAsia="仿宋_GB2312"/>
          <w:bCs/>
          <w:kern w:val="0"/>
          <w:sz w:val="32"/>
          <w:szCs w:val="32"/>
        </w:rPr>
        <w:t>20</w:t>
      </w:r>
      <w:r>
        <w:rPr>
          <w:rFonts w:hint="eastAsia" w:eastAsia="仿宋_GB2312"/>
          <w:bCs/>
          <w:kern w:val="0"/>
          <w:sz w:val="32"/>
          <w:szCs w:val="32"/>
          <w:lang w:val="en-US" w:eastAsia="zh-CN"/>
        </w:rPr>
        <w:t>25</w:t>
      </w:r>
      <w:r>
        <w:rPr>
          <w:rFonts w:eastAsia="仿宋_GB2312"/>
          <w:bCs/>
          <w:kern w:val="0"/>
          <w:sz w:val="32"/>
          <w:szCs w:val="32"/>
        </w:rPr>
        <w:t>年部门决算汇总公开单位构成包括：</w:t>
      </w:r>
      <w:r>
        <w:rPr>
          <w:rFonts w:hint="eastAsia" w:eastAsia="仿宋_GB2312"/>
          <w:bCs/>
          <w:kern w:val="0"/>
          <w:sz w:val="32"/>
          <w:szCs w:val="32"/>
          <w:lang w:val="en-US" w:eastAsia="zh-CN"/>
        </w:rPr>
        <w:t>中共蓝山县委政法委员会</w:t>
      </w:r>
      <w:r>
        <w:rPr>
          <w:rFonts w:eastAsia="仿宋_GB2312"/>
          <w:bCs/>
          <w:kern w:val="0"/>
          <w:sz w:val="32"/>
          <w:szCs w:val="32"/>
        </w:rPr>
        <w:t>本级</w:t>
      </w:r>
      <w:r>
        <w:rPr>
          <w:rFonts w:hint="eastAsia" w:eastAsia="仿宋_GB2312"/>
          <w:bCs/>
          <w:kern w:val="0"/>
          <w:sz w:val="32"/>
          <w:szCs w:val="32"/>
          <w:lang w:eastAsia="zh-CN"/>
        </w:rPr>
        <w:t>。</w:t>
      </w:r>
    </w:p>
    <w:p w14:paraId="3FA099C6">
      <w:pPr>
        <w:widowControl/>
        <w:spacing w:line="600" w:lineRule="exact"/>
        <w:rPr>
          <w:rFonts w:ascii="Times New Roman" w:hAnsi="Times New Roman" w:eastAsia="仿宋_GB2312" w:cs="Times New Roman"/>
          <w:bCs/>
          <w:kern w:val="0"/>
          <w:sz w:val="32"/>
          <w:szCs w:val="32"/>
        </w:rPr>
      </w:pPr>
    </w:p>
    <w:p w14:paraId="3D040B56">
      <w:pPr>
        <w:jc w:val="left"/>
        <w:rPr>
          <w:rFonts w:ascii="Times New Roman" w:hAnsi="Times New Roman" w:eastAsia="仿宋_GB2312" w:cs="Times New Roman"/>
          <w:sz w:val="28"/>
          <w:szCs w:val="32"/>
        </w:rPr>
      </w:pPr>
    </w:p>
    <w:p w14:paraId="0D966F75">
      <w:pPr>
        <w:jc w:val="center"/>
        <w:rPr>
          <w:rFonts w:ascii="Times New Roman" w:hAnsi="Times New Roman" w:eastAsia="黑体" w:cs="Times New Roman"/>
          <w:sz w:val="28"/>
          <w:szCs w:val="28"/>
        </w:rPr>
      </w:pPr>
    </w:p>
    <w:p w14:paraId="515783B4">
      <w:pPr>
        <w:jc w:val="center"/>
        <w:rPr>
          <w:rFonts w:ascii="Times New Roman" w:hAnsi="Times New Roman" w:eastAsia="黑体" w:cs="Times New Roman"/>
          <w:sz w:val="28"/>
          <w:szCs w:val="28"/>
        </w:rPr>
      </w:pPr>
    </w:p>
    <w:p w14:paraId="6419B20F">
      <w:pPr>
        <w:jc w:val="center"/>
        <w:rPr>
          <w:rFonts w:ascii="Times New Roman" w:hAnsi="Times New Roman" w:eastAsia="黑体" w:cs="Times New Roman"/>
          <w:sz w:val="28"/>
          <w:szCs w:val="28"/>
        </w:rPr>
      </w:pPr>
    </w:p>
    <w:p w14:paraId="4D684C96">
      <w:pPr>
        <w:jc w:val="center"/>
        <w:rPr>
          <w:rFonts w:ascii="Times New Roman" w:hAnsi="Times New Roman" w:eastAsia="黑体" w:cs="Times New Roman"/>
          <w:sz w:val="28"/>
          <w:szCs w:val="28"/>
        </w:rPr>
      </w:pPr>
    </w:p>
    <w:p w14:paraId="15488B23">
      <w:pPr>
        <w:jc w:val="center"/>
        <w:rPr>
          <w:rFonts w:ascii="Times New Roman" w:hAnsi="Times New Roman" w:eastAsia="黑体" w:cs="Times New Roman"/>
          <w:sz w:val="28"/>
          <w:szCs w:val="28"/>
        </w:rPr>
      </w:pPr>
    </w:p>
    <w:p w14:paraId="72732763">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23748E2">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AF4F93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7BED72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48FEA8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CF3876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DF3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1C2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1CEE3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727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A433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1F9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424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8DAE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C37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FB980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E66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62AE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7C0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630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0AAB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71A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E39657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B4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986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420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726.94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FE8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A947F">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EF8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510.96</w:t>
            </w:r>
          </w:p>
        </w:tc>
      </w:tr>
      <w:tr w14:paraId="328C91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328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B75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E4A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2DEE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F8DDF">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6CAA">
            <w:pPr>
              <w:jc w:val="right"/>
              <w:rPr>
                <w:rFonts w:ascii="Times New Roman" w:hAnsi="Times New Roman" w:eastAsia="仿宋_GB2312" w:cs="Times New Roman"/>
                <w:color w:val="000000"/>
                <w:sz w:val="22"/>
              </w:rPr>
            </w:pPr>
          </w:p>
        </w:tc>
      </w:tr>
      <w:tr w14:paraId="1F3A46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D0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DA6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AD8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EB95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D5D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F4B7">
            <w:pPr>
              <w:jc w:val="right"/>
              <w:rPr>
                <w:rFonts w:ascii="Times New Roman" w:hAnsi="Times New Roman" w:eastAsia="仿宋_GB2312" w:cs="Times New Roman"/>
                <w:color w:val="000000"/>
                <w:sz w:val="22"/>
              </w:rPr>
            </w:pPr>
          </w:p>
        </w:tc>
      </w:tr>
      <w:tr w14:paraId="70FBAC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C89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A06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C2E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B7D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6759A">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363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18.00</w:t>
            </w:r>
          </w:p>
        </w:tc>
      </w:tr>
      <w:tr w14:paraId="0105F9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FA0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8C3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13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523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0546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AA5C">
            <w:pPr>
              <w:jc w:val="right"/>
              <w:rPr>
                <w:rFonts w:ascii="Times New Roman" w:hAnsi="Times New Roman" w:eastAsia="仿宋_GB2312" w:cs="Times New Roman"/>
                <w:color w:val="000000"/>
                <w:sz w:val="22"/>
              </w:rPr>
            </w:pPr>
          </w:p>
        </w:tc>
      </w:tr>
      <w:tr w14:paraId="63B44D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E35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9F6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F37D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7FB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90B36">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65C6">
            <w:pPr>
              <w:jc w:val="right"/>
              <w:rPr>
                <w:rFonts w:ascii="Times New Roman" w:hAnsi="Times New Roman" w:eastAsia="仿宋_GB2312" w:cs="Times New Roman"/>
                <w:color w:val="000000"/>
                <w:sz w:val="22"/>
              </w:rPr>
            </w:pPr>
          </w:p>
        </w:tc>
      </w:tr>
      <w:tr w14:paraId="66BA71D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CE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E9A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A65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FEDA">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44A6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F949">
            <w:pPr>
              <w:jc w:val="right"/>
              <w:rPr>
                <w:rFonts w:ascii="Times New Roman" w:hAnsi="Times New Roman" w:eastAsia="仿宋_GB2312" w:cs="Times New Roman"/>
                <w:color w:val="000000"/>
                <w:sz w:val="22"/>
              </w:rPr>
            </w:pPr>
          </w:p>
        </w:tc>
      </w:tr>
      <w:tr w14:paraId="7D7ACF9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366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F09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3A72">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2411">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F2035">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DA0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56.57</w:t>
            </w:r>
          </w:p>
        </w:tc>
      </w:tr>
      <w:tr w14:paraId="0C160C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412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20D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CB4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76D0">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A4F75">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F8DD">
            <w:pPr>
              <w:jc w:val="right"/>
              <w:rPr>
                <w:rFonts w:hint="eastAsia"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rPr>
              <w:t>21.3</w:t>
            </w:r>
            <w:r>
              <w:rPr>
                <w:rFonts w:hint="eastAsia" w:ascii="Times New Roman" w:hAnsi="Times New Roman" w:eastAsia="仿宋_GB2312" w:cs="Times New Roman"/>
                <w:b w:val="0"/>
                <w:bCs/>
                <w:color w:val="000000"/>
                <w:sz w:val="22"/>
                <w:lang w:val="en-US" w:eastAsia="zh-CN"/>
              </w:rPr>
              <w:t>0</w:t>
            </w:r>
          </w:p>
        </w:tc>
      </w:tr>
      <w:tr w14:paraId="5DAC1B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6C4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37F11">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F5C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A851">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FA953">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8F7F">
            <w:pPr>
              <w:rPr>
                <w:rFonts w:ascii="Times New Roman" w:hAnsi="Times New Roman" w:eastAsia="仿宋_GB2312" w:cs="Times New Roman"/>
                <w:b/>
                <w:color w:val="000000"/>
                <w:sz w:val="22"/>
              </w:rPr>
            </w:pPr>
          </w:p>
        </w:tc>
      </w:tr>
      <w:tr w14:paraId="7570109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16C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60F4C">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54EE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8621">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96A8A">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E351">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120.11</w:t>
            </w:r>
          </w:p>
        </w:tc>
      </w:tr>
      <w:tr w14:paraId="31DD6D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7825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7D035">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D2D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EAF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4BF64">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74AA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726.94</w:t>
            </w:r>
          </w:p>
        </w:tc>
      </w:tr>
      <w:tr w14:paraId="5F4534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EC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F7446">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210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22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D63DC">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7DE5">
            <w:pPr>
              <w:rPr>
                <w:rFonts w:ascii="Times New Roman" w:hAnsi="Times New Roman" w:eastAsia="仿宋_GB2312" w:cs="Times New Roman"/>
                <w:color w:val="000000"/>
                <w:sz w:val="22"/>
              </w:rPr>
            </w:pPr>
          </w:p>
        </w:tc>
      </w:tr>
      <w:tr w14:paraId="748B1A2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046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9FEB9">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701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35E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9E7FA">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9412">
            <w:pPr>
              <w:rPr>
                <w:rFonts w:ascii="Times New Roman" w:hAnsi="Times New Roman" w:eastAsia="仿宋_GB2312" w:cs="Times New Roman"/>
                <w:color w:val="000000"/>
                <w:sz w:val="22"/>
              </w:rPr>
            </w:pPr>
          </w:p>
        </w:tc>
      </w:tr>
      <w:tr w14:paraId="5849BD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C44D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5965C">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702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726.94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E3B7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5747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AA1A">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726.94</w:t>
            </w:r>
          </w:p>
        </w:tc>
      </w:tr>
    </w:tbl>
    <w:p w14:paraId="20FB4BE9">
      <w:pPr>
        <w:widowControl/>
        <w:jc w:val="left"/>
        <w:textAlignment w:val="center"/>
        <w:rPr>
          <w:rFonts w:ascii="Times New Roman" w:hAnsi="Times New Roman" w:eastAsia="宋体" w:cs="Times New Roman"/>
          <w:color w:val="000000"/>
          <w:kern w:val="0"/>
          <w:sz w:val="24"/>
          <w:szCs w:val="24"/>
          <w:lang w:bidi="ar"/>
        </w:rPr>
      </w:pPr>
    </w:p>
    <w:p w14:paraId="56F4E28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E355833">
      <w:pPr>
        <w:rPr>
          <w:rFonts w:ascii="Times New Roman" w:hAnsi="Times New Roman" w:eastAsia="华文中宋" w:cs="Times New Roman"/>
          <w:color w:val="000000"/>
          <w:sz w:val="32"/>
          <w:szCs w:val="32"/>
        </w:rPr>
      </w:pPr>
    </w:p>
    <w:p w14:paraId="2FFA19C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50B9CA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0CA3A7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6E4787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071"/>
        <w:gridCol w:w="3795"/>
        <w:gridCol w:w="1920"/>
        <w:gridCol w:w="1845"/>
        <w:gridCol w:w="1575"/>
        <w:gridCol w:w="1215"/>
        <w:gridCol w:w="1125"/>
        <w:gridCol w:w="1020"/>
        <w:gridCol w:w="1100"/>
      </w:tblGrid>
      <w:tr w14:paraId="1BC5C035">
        <w:tblPrEx>
          <w:tblCellMar>
            <w:top w:w="0" w:type="dxa"/>
            <w:left w:w="0" w:type="dxa"/>
            <w:bottom w:w="0" w:type="dxa"/>
            <w:right w:w="0" w:type="dxa"/>
          </w:tblCellMar>
        </w:tblPrEx>
        <w:trPr>
          <w:trHeight w:val="450" w:hRule="atLeast"/>
          <w:jc w:val="center"/>
        </w:trPr>
        <w:tc>
          <w:tcPr>
            <w:tcW w:w="486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F723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9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11A2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84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13E41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102B4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E9DA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425C9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0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86E6A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1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4108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178A366">
        <w:tblPrEx>
          <w:tblCellMar>
            <w:top w:w="0" w:type="dxa"/>
            <w:left w:w="0" w:type="dxa"/>
            <w:bottom w:w="0" w:type="dxa"/>
            <w:right w:w="0" w:type="dxa"/>
          </w:tblCellMar>
        </w:tblPrEx>
        <w:trPr>
          <w:trHeight w:val="334" w:hRule="exact"/>
          <w:jc w:val="center"/>
        </w:trPr>
        <w:tc>
          <w:tcPr>
            <w:tcW w:w="10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F7AC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79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0FDE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36C86884">
            <w:pPr>
              <w:rPr>
                <w:rFonts w:ascii="Times New Roman" w:hAnsi="Times New Roman" w:eastAsia="仿宋_GB2312" w:cs="Times New Roman"/>
                <w:sz w:val="24"/>
                <w:szCs w:val="24"/>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6FB9EAEB">
            <w:pPr>
              <w:rPr>
                <w:rFonts w:ascii="Times New Roman" w:hAnsi="Times New Roman" w:eastAsia="仿宋_GB2312"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14:paraId="4CEA8CB9">
            <w:pPr>
              <w:rPr>
                <w:rFonts w:ascii="Times New Roman" w:hAnsi="Times New Roman" w:eastAsia="仿宋_GB2312" w:cs="Times New Roman"/>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14:paraId="2135BB95">
            <w:pPr>
              <w:rPr>
                <w:rFonts w:ascii="Times New Roman" w:hAnsi="Times New Roman" w:eastAsia="仿宋_GB2312" w:cs="Times New Roman"/>
                <w:sz w:val="24"/>
                <w:szCs w:val="24"/>
              </w:rPr>
            </w:pPr>
          </w:p>
        </w:tc>
        <w:tc>
          <w:tcPr>
            <w:tcW w:w="1125" w:type="dxa"/>
            <w:vMerge w:val="continue"/>
            <w:tcBorders>
              <w:top w:val="single" w:color="auto" w:sz="4" w:space="0"/>
              <w:left w:val="single" w:color="auto" w:sz="4" w:space="0"/>
              <w:bottom w:val="single" w:color="auto" w:sz="4" w:space="0"/>
              <w:right w:val="single" w:color="auto" w:sz="4" w:space="0"/>
            </w:tcBorders>
            <w:vAlign w:val="center"/>
          </w:tcPr>
          <w:p w14:paraId="1163AB75">
            <w:pPr>
              <w:rPr>
                <w:rFonts w:ascii="Times New Roman" w:hAnsi="Times New Roman" w:eastAsia="仿宋_GB2312" w:cs="Times New Roman"/>
                <w:sz w:val="24"/>
                <w:szCs w:val="24"/>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14:paraId="4DA315AB">
            <w:pPr>
              <w:rPr>
                <w:rFonts w:ascii="Times New Roman" w:hAnsi="Times New Roman" w:eastAsia="仿宋_GB2312" w:cs="Times New Roman"/>
                <w:sz w:val="24"/>
                <w:szCs w:val="24"/>
              </w:rPr>
            </w:pP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7D581374">
            <w:pPr>
              <w:rPr>
                <w:rFonts w:ascii="Times New Roman" w:hAnsi="Times New Roman" w:eastAsia="仿宋_GB2312" w:cs="Times New Roman"/>
                <w:sz w:val="24"/>
                <w:szCs w:val="24"/>
              </w:rPr>
            </w:pPr>
          </w:p>
        </w:tc>
      </w:tr>
      <w:tr w14:paraId="3612AF4D">
        <w:tblPrEx>
          <w:tblCellMar>
            <w:top w:w="0" w:type="dxa"/>
            <w:left w:w="0" w:type="dxa"/>
            <w:bottom w:w="0" w:type="dxa"/>
            <w:right w:w="0" w:type="dxa"/>
          </w:tblCellMar>
        </w:tblPrEx>
        <w:trPr>
          <w:trHeight w:val="312" w:hRule="atLeast"/>
          <w:jc w:val="center"/>
        </w:trPr>
        <w:tc>
          <w:tcPr>
            <w:tcW w:w="1071" w:type="dxa"/>
            <w:vMerge w:val="continue"/>
            <w:tcBorders>
              <w:top w:val="single" w:color="auto" w:sz="4" w:space="0"/>
              <w:left w:val="single" w:color="auto" w:sz="4" w:space="0"/>
              <w:bottom w:val="single" w:color="auto" w:sz="4" w:space="0"/>
              <w:right w:val="single" w:color="auto" w:sz="4" w:space="0"/>
            </w:tcBorders>
            <w:vAlign w:val="center"/>
          </w:tcPr>
          <w:p w14:paraId="0878D248">
            <w:pPr>
              <w:rPr>
                <w:rFonts w:ascii="Times New Roman" w:hAnsi="Times New Roman" w:eastAsia="仿宋_GB2312" w:cs="Times New Roman"/>
                <w:sz w:val="24"/>
                <w:szCs w:val="24"/>
              </w:rPr>
            </w:pPr>
          </w:p>
        </w:tc>
        <w:tc>
          <w:tcPr>
            <w:tcW w:w="3795" w:type="dxa"/>
            <w:vMerge w:val="continue"/>
            <w:tcBorders>
              <w:top w:val="nil"/>
              <w:left w:val="single" w:color="auto" w:sz="4" w:space="0"/>
              <w:bottom w:val="single" w:color="auto" w:sz="4" w:space="0"/>
              <w:right w:val="single" w:color="auto" w:sz="4" w:space="0"/>
            </w:tcBorders>
            <w:vAlign w:val="center"/>
          </w:tcPr>
          <w:p w14:paraId="4D59E038">
            <w:pPr>
              <w:rPr>
                <w:rFonts w:ascii="Times New Roman" w:hAnsi="Times New Roman" w:eastAsia="仿宋_GB2312" w:cs="Times New Roman"/>
                <w:sz w:val="24"/>
                <w:szCs w:val="24"/>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5CD43689">
            <w:pPr>
              <w:rPr>
                <w:rFonts w:ascii="Times New Roman" w:hAnsi="Times New Roman" w:eastAsia="仿宋_GB2312" w:cs="Times New Roman"/>
                <w:sz w:val="24"/>
                <w:szCs w:val="24"/>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395CA473">
            <w:pPr>
              <w:rPr>
                <w:rFonts w:ascii="Times New Roman" w:hAnsi="Times New Roman" w:eastAsia="仿宋_GB2312"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14:paraId="541BC8E0">
            <w:pPr>
              <w:rPr>
                <w:rFonts w:ascii="Times New Roman" w:hAnsi="Times New Roman" w:eastAsia="仿宋_GB2312" w:cs="Times New Roman"/>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14:paraId="39E9C210">
            <w:pPr>
              <w:rPr>
                <w:rFonts w:ascii="Times New Roman" w:hAnsi="Times New Roman" w:eastAsia="仿宋_GB2312" w:cs="Times New Roman"/>
                <w:sz w:val="24"/>
                <w:szCs w:val="24"/>
              </w:rPr>
            </w:pPr>
          </w:p>
        </w:tc>
        <w:tc>
          <w:tcPr>
            <w:tcW w:w="1125" w:type="dxa"/>
            <w:vMerge w:val="continue"/>
            <w:tcBorders>
              <w:top w:val="single" w:color="auto" w:sz="4" w:space="0"/>
              <w:left w:val="single" w:color="auto" w:sz="4" w:space="0"/>
              <w:bottom w:val="single" w:color="auto" w:sz="4" w:space="0"/>
              <w:right w:val="single" w:color="auto" w:sz="4" w:space="0"/>
            </w:tcBorders>
            <w:vAlign w:val="center"/>
          </w:tcPr>
          <w:p w14:paraId="3A68EF40">
            <w:pPr>
              <w:rPr>
                <w:rFonts w:ascii="Times New Roman" w:hAnsi="Times New Roman" w:eastAsia="仿宋_GB2312" w:cs="Times New Roman"/>
                <w:sz w:val="24"/>
                <w:szCs w:val="24"/>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14:paraId="05B1DF49">
            <w:pPr>
              <w:rPr>
                <w:rFonts w:ascii="Times New Roman" w:hAnsi="Times New Roman" w:eastAsia="仿宋_GB2312" w:cs="Times New Roman"/>
                <w:sz w:val="24"/>
                <w:szCs w:val="24"/>
              </w:rPr>
            </w:pPr>
          </w:p>
        </w:tc>
        <w:tc>
          <w:tcPr>
            <w:tcW w:w="1100" w:type="dxa"/>
            <w:vMerge w:val="continue"/>
            <w:tcBorders>
              <w:top w:val="single" w:color="auto" w:sz="4" w:space="0"/>
              <w:left w:val="single" w:color="auto" w:sz="4" w:space="0"/>
              <w:bottom w:val="single" w:color="auto" w:sz="4" w:space="0"/>
              <w:right w:val="single" w:color="auto" w:sz="4" w:space="0"/>
            </w:tcBorders>
            <w:vAlign w:val="center"/>
          </w:tcPr>
          <w:p w14:paraId="4EB359F8">
            <w:pPr>
              <w:rPr>
                <w:rFonts w:ascii="Times New Roman" w:hAnsi="Times New Roman" w:eastAsia="仿宋_GB2312" w:cs="Times New Roman"/>
                <w:sz w:val="24"/>
                <w:szCs w:val="24"/>
              </w:rPr>
            </w:pPr>
          </w:p>
        </w:tc>
      </w:tr>
      <w:tr w14:paraId="3956C40A">
        <w:tblPrEx>
          <w:tblCellMar>
            <w:top w:w="0" w:type="dxa"/>
            <w:left w:w="0" w:type="dxa"/>
            <w:bottom w:w="0" w:type="dxa"/>
            <w:right w:w="0" w:type="dxa"/>
          </w:tblCellMar>
        </w:tblPrEx>
        <w:trPr>
          <w:trHeight w:val="450" w:hRule="atLeast"/>
          <w:jc w:val="center"/>
        </w:trPr>
        <w:tc>
          <w:tcPr>
            <w:tcW w:w="48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820F4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4AFA9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8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EBB33A">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B4D210">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809A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37CA3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0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B75E7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E64FE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B53225C">
        <w:tblPrEx>
          <w:tblCellMar>
            <w:top w:w="0" w:type="dxa"/>
            <w:left w:w="0" w:type="dxa"/>
            <w:bottom w:w="0" w:type="dxa"/>
            <w:right w:w="0" w:type="dxa"/>
          </w:tblCellMar>
        </w:tblPrEx>
        <w:trPr>
          <w:trHeight w:val="450" w:hRule="atLeast"/>
          <w:jc w:val="center"/>
        </w:trPr>
        <w:tc>
          <w:tcPr>
            <w:tcW w:w="48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A4523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BF59F">
            <w:pPr>
              <w:jc w:val="right"/>
              <w:rPr>
                <w:rFonts w:ascii="Times New Roman" w:hAnsi="Times New Roman" w:eastAsia="仿宋_GB2312" w:cs="Times New Roman"/>
                <w:sz w:val="24"/>
                <w:szCs w:val="24"/>
              </w:rPr>
            </w:pPr>
            <w:r>
              <w:rPr>
                <w:rFonts w:hint="eastAsia" w:ascii="Times New Roman" w:hAnsi="Times New Roman" w:eastAsia="仿宋_GB2312" w:cs="Times New Roman"/>
              </w:rPr>
              <w:t>726.94</w:t>
            </w:r>
            <w:r>
              <w:rPr>
                <w:rFonts w:ascii="Times New Roman" w:hAnsi="Times New Roman" w:eastAsia="仿宋_GB2312" w:cs="Times New Roman"/>
              </w:rPr>
              <w:t>　</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3FB11">
            <w:pPr>
              <w:jc w:val="right"/>
              <w:rPr>
                <w:rFonts w:ascii="Times New Roman" w:hAnsi="Times New Roman" w:eastAsia="仿宋_GB2312" w:cs="Times New Roman"/>
                <w:sz w:val="24"/>
                <w:szCs w:val="24"/>
              </w:rPr>
            </w:pPr>
            <w:r>
              <w:rPr>
                <w:rFonts w:hint="eastAsia" w:ascii="Times New Roman" w:hAnsi="Times New Roman" w:eastAsia="仿宋_GB2312" w:cs="Times New Roman"/>
              </w:rPr>
              <w:t>726.94</w:t>
            </w:r>
            <w:r>
              <w:rPr>
                <w:rFonts w:ascii="Times New Roman" w:hAnsi="Times New Roman" w:eastAsia="仿宋_GB2312" w:cs="Times New Roman"/>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1AA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5C50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AE6B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802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B91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048174">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06DD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37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F4FB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r>
              <w:rPr>
                <w:rFonts w:ascii="Times New Roman" w:hAnsi="Times New Roman" w:eastAsia="仿宋_GB2312" w:cs="Times New Roman"/>
              </w:rPr>
              <w:t>　</w:t>
            </w:r>
          </w:p>
        </w:tc>
        <w:tc>
          <w:tcPr>
            <w:tcW w:w="1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D5F0C">
            <w:pPr>
              <w:jc w:val="right"/>
              <w:rPr>
                <w:rFonts w:ascii="Times New Roman" w:hAnsi="Times New Roman" w:eastAsia="仿宋_GB2312" w:cs="Times New Roman"/>
                <w:sz w:val="24"/>
                <w:szCs w:val="24"/>
              </w:rPr>
            </w:pPr>
            <w:r>
              <w:rPr>
                <w:rFonts w:hint="eastAsia" w:ascii="Times New Roman" w:hAnsi="Times New Roman" w:eastAsia="仿宋_GB2312" w:cs="Times New Roman"/>
              </w:rPr>
              <w:t>510.96</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EBD14">
            <w:pPr>
              <w:jc w:val="right"/>
              <w:rPr>
                <w:rFonts w:ascii="Times New Roman" w:hAnsi="Times New Roman" w:eastAsia="仿宋_GB2312" w:cs="Times New Roman"/>
                <w:sz w:val="24"/>
                <w:szCs w:val="24"/>
              </w:rPr>
            </w:pPr>
            <w:r>
              <w:rPr>
                <w:rFonts w:hint="eastAsia" w:ascii="Times New Roman" w:hAnsi="Times New Roman" w:eastAsia="仿宋_GB2312" w:cs="Times New Roman"/>
              </w:rPr>
              <w:t>510.96</w:t>
            </w:r>
            <w:r>
              <w:rPr>
                <w:rFonts w:ascii="Times New Roman" w:hAnsi="Times New Roman" w:eastAsia="仿宋_GB2312" w:cs="Times New Roman"/>
              </w:rPr>
              <w:t>　</w:t>
            </w:r>
          </w:p>
        </w:tc>
        <w:tc>
          <w:tcPr>
            <w:tcW w:w="15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FBF4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3321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34D3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0476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35F9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9F0FCD2">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EB3A4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20136</w:t>
            </w:r>
            <w:r>
              <w:rPr>
                <w:rFonts w:ascii="Times New Roman" w:hAnsi="Times New Roman" w:eastAsia="仿宋_GB2312" w:cs="Times New Roman"/>
              </w:rPr>
              <w:t>　</w:t>
            </w:r>
          </w:p>
        </w:tc>
        <w:tc>
          <w:tcPr>
            <w:tcW w:w="37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3D069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其他共产党事务支出</w:t>
            </w:r>
          </w:p>
        </w:tc>
        <w:tc>
          <w:tcPr>
            <w:tcW w:w="1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2D90E2">
            <w:pPr>
              <w:jc w:val="right"/>
              <w:rPr>
                <w:rFonts w:ascii="Times New Roman" w:hAnsi="Times New Roman" w:eastAsia="仿宋_GB2312" w:cs="Times New Roman"/>
                <w:sz w:val="24"/>
                <w:szCs w:val="24"/>
              </w:rPr>
            </w:pPr>
            <w:r>
              <w:rPr>
                <w:rFonts w:hint="eastAsia"/>
              </w:rPr>
              <w:t>495.06</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F732B9">
            <w:pPr>
              <w:jc w:val="right"/>
              <w:rPr>
                <w:rFonts w:ascii="Times New Roman" w:hAnsi="Times New Roman" w:eastAsia="仿宋_GB2312" w:cs="Times New Roman"/>
                <w:sz w:val="24"/>
                <w:szCs w:val="24"/>
              </w:rPr>
            </w:pPr>
            <w:r>
              <w:rPr>
                <w:rFonts w:hint="eastAsia"/>
              </w:rPr>
              <w:t>495.06</w:t>
            </w:r>
          </w:p>
        </w:tc>
        <w:tc>
          <w:tcPr>
            <w:tcW w:w="15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A610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49DA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703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0CA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DEE5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F31E4A1">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12F2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2013601</w:t>
            </w:r>
          </w:p>
        </w:tc>
        <w:tc>
          <w:tcPr>
            <w:tcW w:w="37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2B994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r>
              <w:rPr>
                <w:rFonts w:ascii="Times New Roman" w:hAnsi="Times New Roman" w:eastAsia="仿宋_GB2312" w:cs="Times New Roman"/>
              </w:rPr>
              <w:t>　</w:t>
            </w:r>
          </w:p>
        </w:tc>
        <w:tc>
          <w:tcPr>
            <w:tcW w:w="1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BBA587">
            <w:pPr>
              <w:jc w:val="right"/>
              <w:rPr>
                <w:rFonts w:ascii="Times New Roman" w:hAnsi="Times New Roman" w:eastAsia="仿宋_GB2312" w:cs="Times New Roman"/>
                <w:sz w:val="24"/>
                <w:szCs w:val="24"/>
              </w:rPr>
            </w:pPr>
            <w:r>
              <w:rPr>
                <w:rFonts w:hint="eastAsia"/>
              </w:rPr>
              <w:t>425.71</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CBBF95">
            <w:pPr>
              <w:jc w:val="right"/>
              <w:rPr>
                <w:rFonts w:ascii="Times New Roman" w:hAnsi="Times New Roman" w:eastAsia="仿宋_GB2312" w:cs="Times New Roman"/>
                <w:sz w:val="24"/>
                <w:szCs w:val="24"/>
              </w:rPr>
            </w:pPr>
            <w:r>
              <w:rPr>
                <w:rFonts w:hint="eastAsia"/>
              </w:rPr>
              <w:t>425.71</w:t>
            </w:r>
          </w:p>
        </w:tc>
        <w:tc>
          <w:tcPr>
            <w:tcW w:w="15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F36C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9C9C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D92C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6AFC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3E08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9A48F29">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675BE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2013699</w:t>
            </w:r>
          </w:p>
        </w:tc>
        <w:tc>
          <w:tcPr>
            <w:tcW w:w="37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A6656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其他共产党事务支出</w:t>
            </w:r>
            <w:r>
              <w:rPr>
                <w:rFonts w:ascii="Times New Roman" w:hAnsi="Times New Roman" w:eastAsia="仿宋_GB2312" w:cs="Times New Roman"/>
              </w:rPr>
              <w:t>　</w:t>
            </w:r>
          </w:p>
        </w:tc>
        <w:tc>
          <w:tcPr>
            <w:tcW w:w="1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8BBAB2">
            <w:pPr>
              <w:jc w:val="right"/>
              <w:rPr>
                <w:rFonts w:ascii="Times New Roman" w:hAnsi="Times New Roman" w:eastAsia="仿宋_GB2312" w:cs="Times New Roman"/>
                <w:sz w:val="24"/>
                <w:szCs w:val="24"/>
              </w:rPr>
            </w:pPr>
            <w:r>
              <w:rPr>
                <w:rFonts w:hint="eastAsia"/>
              </w:rPr>
              <w:t>69.35</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2BD69A">
            <w:pPr>
              <w:jc w:val="right"/>
              <w:rPr>
                <w:rFonts w:ascii="Times New Roman" w:hAnsi="Times New Roman" w:eastAsia="仿宋_GB2312" w:cs="Times New Roman"/>
                <w:sz w:val="24"/>
                <w:szCs w:val="24"/>
              </w:rPr>
            </w:pPr>
            <w:r>
              <w:rPr>
                <w:rFonts w:hint="eastAsia"/>
              </w:rPr>
              <w:t>69.35</w:t>
            </w:r>
          </w:p>
        </w:tc>
        <w:tc>
          <w:tcPr>
            <w:tcW w:w="15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747A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76D9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95A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2E96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655A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849E5E5">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61F548">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20199</w:t>
            </w:r>
            <w:r>
              <w:rPr>
                <w:rFonts w:ascii="Times New Roman" w:hAnsi="Times New Roman" w:eastAsia="仿宋_GB2312" w:cs="Times New Roman"/>
              </w:rPr>
              <w:t>　</w:t>
            </w:r>
          </w:p>
        </w:tc>
        <w:tc>
          <w:tcPr>
            <w:tcW w:w="37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4000D6">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r>
              <w:rPr>
                <w:rFonts w:ascii="Times New Roman" w:hAnsi="Times New Roman" w:eastAsia="仿宋_GB2312" w:cs="Times New Roman"/>
              </w:rPr>
              <w:t>　</w:t>
            </w:r>
          </w:p>
        </w:tc>
        <w:tc>
          <w:tcPr>
            <w:tcW w:w="1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6F706C">
            <w:pPr>
              <w:jc w:val="right"/>
              <w:rPr>
                <w:rFonts w:ascii="Times New Roman" w:hAnsi="Times New Roman" w:eastAsia="仿宋_GB2312" w:cs="Times New Roman"/>
                <w:sz w:val="24"/>
                <w:szCs w:val="24"/>
              </w:rPr>
            </w:pPr>
            <w:r>
              <w:rPr>
                <w:rFonts w:hint="eastAsia" w:ascii="Times New Roman" w:hAnsi="Times New Roman" w:eastAsia="仿宋_GB2312" w:cs="Times New Roman"/>
              </w:rPr>
              <w:t>15.9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A35C25">
            <w:pPr>
              <w:jc w:val="right"/>
              <w:rPr>
                <w:rFonts w:ascii="Times New Roman" w:hAnsi="Times New Roman" w:eastAsia="仿宋_GB2312" w:cs="Times New Roman"/>
                <w:sz w:val="24"/>
                <w:szCs w:val="24"/>
              </w:rPr>
            </w:pPr>
            <w:r>
              <w:rPr>
                <w:rFonts w:hint="eastAsia" w:ascii="Times New Roman" w:hAnsi="Times New Roman" w:eastAsia="仿宋_GB2312" w:cs="Times New Roman"/>
              </w:rPr>
              <w:t>15.9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5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EC8D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2D12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F2C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1CD4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92CA8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C0D750B">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2734C4">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2019999</w:t>
            </w:r>
            <w:r>
              <w:rPr>
                <w:rFonts w:ascii="Times New Roman" w:hAnsi="Times New Roman" w:eastAsia="仿宋_GB2312" w:cs="Times New Roman"/>
              </w:rPr>
              <w:t>　</w:t>
            </w:r>
          </w:p>
        </w:tc>
        <w:tc>
          <w:tcPr>
            <w:tcW w:w="37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74F949">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r>
              <w:rPr>
                <w:rFonts w:ascii="Times New Roman" w:hAnsi="Times New Roman" w:eastAsia="仿宋_GB2312" w:cs="Times New Roman"/>
              </w:rPr>
              <w:t>　</w:t>
            </w:r>
          </w:p>
        </w:tc>
        <w:tc>
          <w:tcPr>
            <w:tcW w:w="1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7CDC80">
            <w:pPr>
              <w:jc w:val="right"/>
              <w:rPr>
                <w:rFonts w:ascii="Times New Roman" w:hAnsi="Times New Roman" w:eastAsia="仿宋_GB2312" w:cs="Times New Roman"/>
                <w:sz w:val="24"/>
                <w:szCs w:val="24"/>
              </w:rPr>
            </w:pPr>
            <w:r>
              <w:rPr>
                <w:rFonts w:hint="eastAsia" w:ascii="Times New Roman" w:hAnsi="Times New Roman" w:eastAsia="仿宋_GB2312" w:cs="Times New Roman"/>
              </w:rPr>
              <w:t>15.9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1FDC7E">
            <w:pPr>
              <w:jc w:val="right"/>
              <w:rPr>
                <w:rFonts w:ascii="Times New Roman" w:hAnsi="Times New Roman" w:eastAsia="仿宋_GB2312" w:cs="Times New Roman"/>
                <w:sz w:val="24"/>
                <w:szCs w:val="24"/>
              </w:rPr>
            </w:pPr>
            <w:r>
              <w:rPr>
                <w:rFonts w:hint="eastAsia" w:ascii="Times New Roman" w:hAnsi="Times New Roman" w:eastAsia="仿宋_GB2312" w:cs="Times New Roman"/>
              </w:rPr>
              <w:t>15.9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5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D5D9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72E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B7E3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A7E8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6147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23BD916">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540154BB">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204</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39C1D4CA">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公共安全支出</w:t>
            </w:r>
          </w:p>
        </w:tc>
        <w:tc>
          <w:tcPr>
            <w:tcW w:w="1920" w:type="dxa"/>
            <w:tcBorders>
              <w:top w:val="single" w:color="auto" w:sz="4" w:space="0"/>
              <w:left w:val="single" w:color="auto" w:sz="4" w:space="0"/>
              <w:bottom w:val="single" w:color="auto" w:sz="4" w:space="0"/>
              <w:right w:val="single" w:color="auto" w:sz="4" w:space="0"/>
            </w:tcBorders>
          </w:tcPr>
          <w:p w14:paraId="1FABC6D8">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18.00</w:t>
            </w:r>
          </w:p>
        </w:tc>
        <w:tc>
          <w:tcPr>
            <w:tcW w:w="1845" w:type="dxa"/>
            <w:tcBorders>
              <w:top w:val="single" w:color="auto" w:sz="4" w:space="0"/>
              <w:left w:val="single" w:color="auto" w:sz="4" w:space="0"/>
              <w:bottom w:val="single" w:color="auto" w:sz="4" w:space="0"/>
              <w:right w:val="single" w:color="auto" w:sz="4" w:space="0"/>
            </w:tcBorders>
          </w:tcPr>
          <w:p w14:paraId="43517064">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18.00</w:t>
            </w:r>
          </w:p>
        </w:tc>
        <w:tc>
          <w:tcPr>
            <w:tcW w:w="1575" w:type="dxa"/>
            <w:tcBorders>
              <w:top w:val="single" w:color="auto" w:sz="4" w:space="0"/>
              <w:left w:val="single" w:color="auto" w:sz="4" w:space="0"/>
              <w:bottom w:val="single" w:color="auto" w:sz="4" w:space="0"/>
              <w:right w:val="single" w:color="auto" w:sz="4" w:space="0"/>
            </w:tcBorders>
          </w:tcPr>
          <w:p w14:paraId="3BA76F22">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1A9A8ECD">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41F94BBC">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20125F85">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787EC0AD">
            <w:pPr>
              <w:jc w:val="right"/>
              <w:rPr>
                <w:rFonts w:ascii="Times New Roman" w:hAnsi="Times New Roman" w:eastAsia="仿宋_GB2312" w:cs="Times New Roman"/>
                <w:sz w:val="24"/>
                <w:szCs w:val="24"/>
              </w:rPr>
            </w:pPr>
          </w:p>
        </w:tc>
      </w:tr>
      <w:tr w14:paraId="01EC06B9">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2A6B48A9">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20402</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3C0C7824">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公安</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3CB97469">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062451EE">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1575" w:type="dxa"/>
            <w:tcBorders>
              <w:top w:val="single" w:color="auto" w:sz="4" w:space="0"/>
              <w:left w:val="single" w:color="auto" w:sz="4" w:space="0"/>
              <w:bottom w:val="single" w:color="auto" w:sz="4" w:space="0"/>
              <w:right w:val="single" w:color="auto" w:sz="4" w:space="0"/>
            </w:tcBorders>
          </w:tcPr>
          <w:p w14:paraId="23109E9B">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2AA0212E">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766648A1">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2ADAACDF">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3B6E3A50">
            <w:pPr>
              <w:jc w:val="right"/>
              <w:rPr>
                <w:rFonts w:ascii="Times New Roman" w:hAnsi="Times New Roman" w:eastAsia="仿宋_GB2312" w:cs="Times New Roman"/>
                <w:sz w:val="24"/>
                <w:szCs w:val="24"/>
              </w:rPr>
            </w:pPr>
          </w:p>
        </w:tc>
      </w:tr>
      <w:tr w14:paraId="57A9493D">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52731F31">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2040299</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1258223F">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其他公安支出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4F30E9B7">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7FF69FF8">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1575" w:type="dxa"/>
            <w:tcBorders>
              <w:top w:val="single" w:color="auto" w:sz="4" w:space="0"/>
              <w:left w:val="single" w:color="auto" w:sz="4" w:space="0"/>
              <w:bottom w:val="single" w:color="auto" w:sz="4" w:space="0"/>
              <w:right w:val="single" w:color="auto" w:sz="4" w:space="0"/>
            </w:tcBorders>
          </w:tcPr>
          <w:p w14:paraId="797DB230">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3EE356AB">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1AC6A59F">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3C2099C9">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5D4FE78A">
            <w:pPr>
              <w:jc w:val="right"/>
              <w:rPr>
                <w:rFonts w:ascii="Times New Roman" w:hAnsi="Times New Roman" w:eastAsia="仿宋_GB2312" w:cs="Times New Roman"/>
                <w:sz w:val="24"/>
                <w:szCs w:val="24"/>
              </w:rPr>
            </w:pPr>
          </w:p>
        </w:tc>
      </w:tr>
      <w:tr w14:paraId="1182BC4E">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11BEDAFD">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72E340BE">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社会保障和就业支出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21698FA2">
            <w:pPr>
              <w:jc w:val="right"/>
              <w:rPr>
                <w:rFonts w:ascii="Times New Roman" w:hAnsi="Times New Roman" w:eastAsia="仿宋_GB2312" w:cs="Times New Roman"/>
                <w:kern w:val="2"/>
                <w:sz w:val="24"/>
                <w:szCs w:val="24"/>
                <w:lang w:val="en-US" w:eastAsia="zh-CN" w:bidi="ar-SA"/>
              </w:rPr>
            </w:pPr>
            <w:r>
              <w:rPr>
                <w:rFonts w:hint="eastAsia"/>
              </w:rPr>
              <w:t>56.57</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2DE0A66D">
            <w:pPr>
              <w:jc w:val="right"/>
              <w:rPr>
                <w:rFonts w:ascii="Times New Roman" w:hAnsi="Times New Roman" w:eastAsia="仿宋_GB2312" w:cs="Times New Roman"/>
                <w:kern w:val="2"/>
                <w:sz w:val="24"/>
                <w:szCs w:val="24"/>
                <w:lang w:val="en-US" w:eastAsia="zh-CN" w:bidi="ar-SA"/>
              </w:rPr>
            </w:pPr>
            <w:r>
              <w:rPr>
                <w:rFonts w:hint="eastAsia"/>
              </w:rPr>
              <w:t>56.57</w:t>
            </w:r>
          </w:p>
        </w:tc>
        <w:tc>
          <w:tcPr>
            <w:tcW w:w="1575" w:type="dxa"/>
            <w:tcBorders>
              <w:top w:val="single" w:color="auto" w:sz="4" w:space="0"/>
              <w:left w:val="single" w:color="auto" w:sz="4" w:space="0"/>
              <w:bottom w:val="single" w:color="auto" w:sz="4" w:space="0"/>
              <w:right w:val="single" w:color="auto" w:sz="4" w:space="0"/>
            </w:tcBorders>
          </w:tcPr>
          <w:p w14:paraId="00204C7E">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35A8F1D1">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750F0E37">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214DE5CC">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25D03875">
            <w:pPr>
              <w:jc w:val="right"/>
              <w:rPr>
                <w:rFonts w:ascii="Times New Roman" w:hAnsi="Times New Roman" w:eastAsia="仿宋_GB2312" w:cs="Times New Roman"/>
                <w:sz w:val="24"/>
                <w:szCs w:val="24"/>
              </w:rPr>
            </w:pPr>
          </w:p>
        </w:tc>
      </w:tr>
      <w:tr w14:paraId="6E7DA7EA">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6BF98475">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20805</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7B940679">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行政事业单位养老支出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238798D4">
            <w:pPr>
              <w:jc w:val="right"/>
              <w:rPr>
                <w:rFonts w:ascii="Times New Roman" w:hAnsi="Times New Roman" w:eastAsia="仿宋_GB2312" w:cs="Times New Roman"/>
                <w:kern w:val="2"/>
                <w:sz w:val="24"/>
                <w:szCs w:val="24"/>
                <w:lang w:val="en-US" w:eastAsia="zh-CN" w:bidi="ar-SA"/>
              </w:rPr>
            </w:pPr>
            <w:r>
              <w:rPr>
                <w:rFonts w:hint="eastAsia"/>
              </w:rPr>
              <w:t>54.59</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02BC6222">
            <w:pPr>
              <w:jc w:val="right"/>
              <w:rPr>
                <w:rFonts w:ascii="Times New Roman" w:hAnsi="Times New Roman" w:eastAsia="仿宋_GB2312" w:cs="Times New Roman"/>
                <w:kern w:val="2"/>
                <w:sz w:val="24"/>
                <w:szCs w:val="24"/>
                <w:lang w:val="en-US" w:eastAsia="zh-CN" w:bidi="ar-SA"/>
              </w:rPr>
            </w:pPr>
            <w:r>
              <w:rPr>
                <w:rFonts w:hint="eastAsia"/>
              </w:rPr>
              <w:t>54.59</w:t>
            </w:r>
          </w:p>
        </w:tc>
        <w:tc>
          <w:tcPr>
            <w:tcW w:w="1575" w:type="dxa"/>
            <w:tcBorders>
              <w:top w:val="single" w:color="auto" w:sz="4" w:space="0"/>
              <w:left w:val="single" w:color="auto" w:sz="4" w:space="0"/>
              <w:bottom w:val="single" w:color="auto" w:sz="4" w:space="0"/>
              <w:right w:val="single" w:color="auto" w:sz="4" w:space="0"/>
            </w:tcBorders>
          </w:tcPr>
          <w:p w14:paraId="75682688">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58AA16C4">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609E86B6">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372CD77E">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553EE8AA">
            <w:pPr>
              <w:jc w:val="right"/>
              <w:rPr>
                <w:rFonts w:ascii="Times New Roman" w:hAnsi="Times New Roman" w:eastAsia="仿宋_GB2312" w:cs="Times New Roman"/>
                <w:sz w:val="24"/>
                <w:szCs w:val="24"/>
              </w:rPr>
            </w:pPr>
          </w:p>
        </w:tc>
      </w:tr>
      <w:tr w14:paraId="7BBF496F">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6386C97A">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2080501</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1EB51B48">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行政单位离退休</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0571A8A9">
            <w:pPr>
              <w:jc w:val="right"/>
              <w:rPr>
                <w:rFonts w:ascii="Times New Roman" w:hAnsi="Times New Roman" w:eastAsia="仿宋_GB2312" w:cs="Times New Roman"/>
                <w:kern w:val="2"/>
                <w:sz w:val="24"/>
                <w:szCs w:val="24"/>
                <w:lang w:val="en-US" w:eastAsia="zh-CN" w:bidi="ar-SA"/>
              </w:rPr>
            </w:pPr>
            <w:r>
              <w:rPr>
                <w:rFonts w:hint="eastAsia"/>
              </w:rPr>
              <w:t>0.15</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4E98D4FE">
            <w:pPr>
              <w:jc w:val="right"/>
              <w:rPr>
                <w:rFonts w:ascii="Times New Roman" w:hAnsi="Times New Roman" w:eastAsia="仿宋_GB2312" w:cs="Times New Roman"/>
                <w:kern w:val="2"/>
                <w:sz w:val="24"/>
                <w:szCs w:val="24"/>
                <w:lang w:val="en-US" w:eastAsia="zh-CN" w:bidi="ar-SA"/>
              </w:rPr>
            </w:pPr>
            <w:r>
              <w:rPr>
                <w:rFonts w:hint="eastAsia"/>
              </w:rPr>
              <w:t>0.15</w:t>
            </w:r>
          </w:p>
        </w:tc>
        <w:tc>
          <w:tcPr>
            <w:tcW w:w="1575" w:type="dxa"/>
            <w:tcBorders>
              <w:top w:val="single" w:color="auto" w:sz="4" w:space="0"/>
              <w:left w:val="single" w:color="auto" w:sz="4" w:space="0"/>
              <w:bottom w:val="single" w:color="auto" w:sz="4" w:space="0"/>
              <w:right w:val="single" w:color="auto" w:sz="4" w:space="0"/>
            </w:tcBorders>
          </w:tcPr>
          <w:p w14:paraId="0467B254">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7A5BCD13">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0578DDF3">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E7753ED">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22703186">
            <w:pPr>
              <w:jc w:val="right"/>
              <w:rPr>
                <w:rFonts w:ascii="Times New Roman" w:hAnsi="Times New Roman" w:eastAsia="仿宋_GB2312" w:cs="Times New Roman"/>
                <w:sz w:val="24"/>
                <w:szCs w:val="24"/>
              </w:rPr>
            </w:pPr>
          </w:p>
        </w:tc>
      </w:tr>
      <w:tr w14:paraId="691CBE07">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43C86D76">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2080502</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019F3EA0">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事业单位离退休</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7660EBE9">
            <w:pPr>
              <w:jc w:val="right"/>
              <w:rPr>
                <w:rFonts w:ascii="Times New Roman" w:hAnsi="Times New Roman" w:eastAsia="仿宋_GB2312" w:cs="Times New Roman"/>
                <w:kern w:val="2"/>
                <w:sz w:val="24"/>
                <w:szCs w:val="24"/>
                <w:lang w:val="en-US" w:eastAsia="zh-CN" w:bidi="ar-SA"/>
              </w:rPr>
            </w:pPr>
            <w:r>
              <w:rPr>
                <w:rFonts w:hint="eastAsia"/>
              </w:rPr>
              <w:t>8.45</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6793F6BA">
            <w:pPr>
              <w:jc w:val="right"/>
              <w:rPr>
                <w:rFonts w:ascii="Times New Roman" w:hAnsi="Times New Roman" w:eastAsia="仿宋_GB2312" w:cs="Times New Roman"/>
                <w:kern w:val="2"/>
                <w:sz w:val="24"/>
                <w:szCs w:val="24"/>
                <w:lang w:val="en-US" w:eastAsia="zh-CN" w:bidi="ar-SA"/>
              </w:rPr>
            </w:pPr>
            <w:r>
              <w:rPr>
                <w:rFonts w:hint="eastAsia"/>
              </w:rPr>
              <w:t>8.45</w:t>
            </w:r>
          </w:p>
        </w:tc>
        <w:tc>
          <w:tcPr>
            <w:tcW w:w="1575" w:type="dxa"/>
            <w:tcBorders>
              <w:top w:val="single" w:color="auto" w:sz="4" w:space="0"/>
              <w:left w:val="single" w:color="auto" w:sz="4" w:space="0"/>
              <w:bottom w:val="single" w:color="auto" w:sz="4" w:space="0"/>
              <w:right w:val="single" w:color="auto" w:sz="4" w:space="0"/>
            </w:tcBorders>
          </w:tcPr>
          <w:p w14:paraId="6299C1F3">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65B7F8E3">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26EB2FF2">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70E6CDAA">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0A7ECC85">
            <w:pPr>
              <w:jc w:val="right"/>
              <w:rPr>
                <w:rFonts w:ascii="Times New Roman" w:hAnsi="Times New Roman" w:eastAsia="仿宋_GB2312" w:cs="Times New Roman"/>
                <w:sz w:val="24"/>
                <w:szCs w:val="24"/>
              </w:rPr>
            </w:pPr>
          </w:p>
        </w:tc>
      </w:tr>
      <w:tr w14:paraId="6FBAE2CC">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1BA11500">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2080505</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2EB0FB06">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机关事业单位基本养老保险缴费支出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2DEEB191">
            <w:pPr>
              <w:jc w:val="right"/>
              <w:rPr>
                <w:rFonts w:ascii="Times New Roman" w:hAnsi="Times New Roman" w:eastAsia="仿宋_GB2312" w:cs="Times New Roman"/>
                <w:kern w:val="2"/>
                <w:sz w:val="24"/>
                <w:szCs w:val="24"/>
                <w:lang w:val="en-US" w:eastAsia="zh-CN" w:bidi="ar-SA"/>
              </w:rPr>
            </w:pPr>
            <w:r>
              <w:rPr>
                <w:rFonts w:hint="eastAsia"/>
              </w:rPr>
              <w:t>45.99</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47741C5C">
            <w:pPr>
              <w:jc w:val="right"/>
              <w:rPr>
                <w:rFonts w:ascii="Times New Roman" w:hAnsi="Times New Roman" w:eastAsia="仿宋_GB2312" w:cs="Times New Roman"/>
                <w:kern w:val="2"/>
                <w:sz w:val="24"/>
                <w:szCs w:val="24"/>
                <w:lang w:val="en-US" w:eastAsia="zh-CN" w:bidi="ar-SA"/>
              </w:rPr>
            </w:pPr>
            <w:r>
              <w:rPr>
                <w:rFonts w:hint="eastAsia"/>
              </w:rPr>
              <w:t>45.99</w:t>
            </w:r>
          </w:p>
        </w:tc>
        <w:tc>
          <w:tcPr>
            <w:tcW w:w="1575" w:type="dxa"/>
            <w:tcBorders>
              <w:top w:val="single" w:color="auto" w:sz="4" w:space="0"/>
              <w:left w:val="single" w:color="auto" w:sz="4" w:space="0"/>
              <w:bottom w:val="single" w:color="auto" w:sz="4" w:space="0"/>
              <w:right w:val="single" w:color="auto" w:sz="4" w:space="0"/>
            </w:tcBorders>
          </w:tcPr>
          <w:p w14:paraId="032657B1">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4D2F2F8C">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5F878DAD">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7356DDE5">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32477312">
            <w:pPr>
              <w:jc w:val="right"/>
              <w:rPr>
                <w:rFonts w:ascii="Times New Roman" w:hAnsi="Times New Roman" w:eastAsia="仿宋_GB2312" w:cs="Times New Roman"/>
                <w:sz w:val="24"/>
                <w:szCs w:val="24"/>
              </w:rPr>
            </w:pPr>
          </w:p>
        </w:tc>
      </w:tr>
      <w:tr w14:paraId="7E5BED71">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116E8038">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20808</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00112443">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抚恤</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439C3D4B">
            <w:pPr>
              <w:jc w:val="right"/>
              <w:rPr>
                <w:rFonts w:hint="eastAsia" w:ascii="Times New Roman" w:hAnsi="Times New Roman" w:eastAsia="仿宋_GB2312" w:cs="Times New Roman"/>
                <w:kern w:val="2"/>
                <w:sz w:val="24"/>
                <w:szCs w:val="24"/>
                <w:lang w:val="en-US" w:eastAsia="zh-CN" w:bidi="ar-SA"/>
              </w:rPr>
            </w:pPr>
            <w:r>
              <w:rPr>
                <w:rFonts w:hint="eastAsia"/>
              </w:rPr>
              <w:t>1.98</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7C61D8BD">
            <w:pPr>
              <w:jc w:val="right"/>
              <w:rPr>
                <w:rFonts w:ascii="Times New Roman" w:hAnsi="Times New Roman" w:eastAsia="仿宋_GB2312" w:cs="Times New Roman"/>
                <w:kern w:val="2"/>
                <w:sz w:val="24"/>
                <w:szCs w:val="24"/>
                <w:lang w:val="en-US" w:eastAsia="zh-CN" w:bidi="ar-SA"/>
              </w:rPr>
            </w:pPr>
            <w:r>
              <w:rPr>
                <w:rFonts w:hint="eastAsia"/>
              </w:rPr>
              <w:t>1.98</w:t>
            </w:r>
          </w:p>
        </w:tc>
        <w:tc>
          <w:tcPr>
            <w:tcW w:w="1575" w:type="dxa"/>
            <w:tcBorders>
              <w:top w:val="single" w:color="auto" w:sz="4" w:space="0"/>
              <w:left w:val="single" w:color="auto" w:sz="4" w:space="0"/>
              <w:bottom w:val="single" w:color="auto" w:sz="4" w:space="0"/>
              <w:right w:val="single" w:color="auto" w:sz="4" w:space="0"/>
            </w:tcBorders>
          </w:tcPr>
          <w:p w14:paraId="1F2BA531">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695E9650">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00BA6DC7">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21443970">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5A9194C7">
            <w:pPr>
              <w:jc w:val="right"/>
              <w:rPr>
                <w:rFonts w:ascii="Times New Roman" w:hAnsi="Times New Roman" w:eastAsia="仿宋_GB2312" w:cs="Times New Roman"/>
                <w:sz w:val="24"/>
                <w:szCs w:val="24"/>
              </w:rPr>
            </w:pPr>
          </w:p>
        </w:tc>
      </w:tr>
      <w:tr w14:paraId="7722AA50">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4EC24336">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2080801</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7594C6AD">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死亡抚恤</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5841C580">
            <w:pPr>
              <w:jc w:val="right"/>
              <w:rPr>
                <w:rFonts w:ascii="Times New Roman" w:hAnsi="Times New Roman" w:eastAsia="仿宋_GB2312" w:cs="Times New Roman"/>
                <w:kern w:val="2"/>
                <w:sz w:val="24"/>
                <w:szCs w:val="24"/>
                <w:lang w:val="en-US" w:eastAsia="zh-CN" w:bidi="ar-SA"/>
              </w:rPr>
            </w:pPr>
            <w:r>
              <w:rPr>
                <w:rFonts w:hint="eastAsia"/>
              </w:rPr>
              <w:t>1.98</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71FD6E9D">
            <w:pPr>
              <w:jc w:val="right"/>
              <w:rPr>
                <w:rFonts w:ascii="Times New Roman" w:hAnsi="Times New Roman" w:eastAsia="仿宋_GB2312" w:cs="Times New Roman"/>
                <w:kern w:val="2"/>
                <w:sz w:val="24"/>
                <w:szCs w:val="24"/>
                <w:lang w:val="en-US" w:eastAsia="zh-CN" w:bidi="ar-SA"/>
              </w:rPr>
            </w:pPr>
            <w:r>
              <w:rPr>
                <w:rFonts w:hint="eastAsia"/>
              </w:rPr>
              <w:t>1.98</w:t>
            </w:r>
          </w:p>
        </w:tc>
        <w:tc>
          <w:tcPr>
            <w:tcW w:w="1575" w:type="dxa"/>
            <w:tcBorders>
              <w:top w:val="single" w:color="auto" w:sz="4" w:space="0"/>
              <w:left w:val="single" w:color="auto" w:sz="4" w:space="0"/>
              <w:bottom w:val="single" w:color="auto" w:sz="4" w:space="0"/>
              <w:right w:val="single" w:color="auto" w:sz="4" w:space="0"/>
            </w:tcBorders>
          </w:tcPr>
          <w:p w14:paraId="0F2D3409">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02F1055D">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05CE6FEB">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0E06E62">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5F3F8BE8">
            <w:pPr>
              <w:jc w:val="right"/>
              <w:rPr>
                <w:rFonts w:ascii="Times New Roman" w:hAnsi="Times New Roman" w:eastAsia="仿宋_GB2312" w:cs="Times New Roman"/>
                <w:sz w:val="24"/>
                <w:szCs w:val="24"/>
              </w:rPr>
            </w:pPr>
          </w:p>
        </w:tc>
      </w:tr>
      <w:tr w14:paraId="64EC1A47">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0CD8F306">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210</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5678274D">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卫生健康支出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63852D6D">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5844269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1575" w:type="dxa"/>
            <w:tcBorders>
              <w:top w:val="single" w:color="auto" w:sz="4" w:space="0"/>
              <w:left w:val="single" w:color="auto" w:sz="4" w:space="0"/>
              <w:bottom w:val="single" w:color="auto" w:sz="4" w:space="0"/>
              <w:right w:val="single" w:color="auto" w:sz="4" w:space="0"/>
            </w:tcBorders>
          </w:tcPr>
          <w:p w14:paraId="0C4B44FD">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6E682933">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31856BB0">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04F7DF5D">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735D7FE8">
            <w:pPr>
              <w:jc w:val="right"/>
              <w:rPr>
                <w:rFonts w:ascii="Times New Roman" w:hAnsi="Times New Roman" w:eastAsia="仿宋_GB2312" w:cs="Times New Roman"/>
                <w:sz w:val="24"/>
                <w:szCs w:val="24"/>
              </w:rPr>
            </w:pPr>
          </w:p>
        </w:tc>
      </w:tr>
      <w:tr w14:paraId="22C649D4">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5C07B50E">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21011</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654EC678">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行政事业单位医疗</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5337C64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5266235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1575" w:type="dxa"/>
            <w:tcBorders>
              <w:top w:val="single" w:color="auto" w:sz="4" w:space="0"/>
              <w:left w:val="single" w:color="auto" w:sz="4" w:space="0"/>
              <w:bottom w:val="single" w:color="auto" w:sz="4" w:space="0"/>
              <w:right w:val="single" w:color="auto" w:sz="4" w:space="0"/>
            </w:tcBorders>
          </w:tcPr>
          <w:p w14:paraId="7D1BACC1">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6CDCD032">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77F1779B">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1186B60D">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2DDFF153">
            <w:pPr>
              <w:jc w:val="right"/>
              <w:rPr>
                <w:rFonts w:ascii="Times New Roman" w:hAnsi="Times New Roman" w:eastAsia="仿宋_GB2312" w:cs="Times New Roman"/>
                <w:sz w:val="24"/>
                <w:szCs w:val="24"/>
              </w:rPr>
            </w:pPr>
          </w:p>
        </w:tc>
      </w:tr>
      <w:tr w14:paraId="4F433393">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4E4134E7">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2101101</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07675E83">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行政单位医疗</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38A71FA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5CEE273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1575" w:type="dxa"/>
            <w:tcBorders>
              <w:top w:val="single" w:color="auto" w:sz="4" w:space="0"/>
              <w:left w:val="single" w:color="auto" w:sz="4" w:space="0"/>
              <w:bottom w:val="single" w:color="auto" w:sz="4" w:space="0"/>
              <w:right w:val="single" w:color="auto" w:sz="4" w:space="0"/>
            </w:tcBorders>
          </w:tcPr>
          <w:p w14:paraId="28003120">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5F4D61E5">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29EEA107">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F2253E1">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767E04CD">
            <w:pPr>
              <w:jc w:val="right"/>
              <w:rPr>
                <w:rFonts w:ascii="Times New Roman" w:hAnsi="Times New Roman" w:eastAsia="仿宋_GB2312" w:cs="Times New Roman"/>
                <w:sz w:val="24"/>
                <w:szCs w:val="24"/>
              </w:rPr>
            </w:pPr>
          </w:p>
        </w:tc>
      </w:tr>
      <w:tr w14:paraId="75C61CF9">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3AFD14BC">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212</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46FB5608">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城乡社区支出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40F077D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120.11</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0D8D386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120.11</w:t>
            </w:r>
          </w:p>
        </w:tc>
        <w:tc>
          <w:tcPr>
            <w:tcW w:w="1575" w:type="dxa"/>
            <w:tcBorders>
              <w:top w:val="single" w:color="auto" w:sz="4" w:space="0"/>
              <w:left w:val="single" w:color="auto" w:sz="4" w:space="0"/>
              <w:bottom w:val="single" w:color="auto" w:sz="4" w:space="0"/>
              <w:right w:val="single" w:color="auto" w:sz="4" w:space="0"/>
            </w:tcBorders>
          </w:tcPr>
          <w:p w14:paraId="2CD4E022">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5CF4CA7E">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2B09C002">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6422EFD3">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01ACEA96">
            <w:pPr>
              <w:jc w:val="right"/>
              <w:rPr>
                <w:rFonts w:ascii="Times New Roman" w:hAnsi="Times New Roman" w:eastAsia="仿宋_GB2312" w:cs="Times New Roman"/>
                <w:sz w:val="24"/>
                <w:szCs w:val="24"/>
              </w:rPr>
            </w:pPr>
          </w:p>
        </w:tc>
      </w:tr>
      <w:tr w14:paraId="3FE08B84">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5F22C3CC">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21201</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612FF981">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城乡社区管理事务</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0363949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0.82</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3D76E48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0.82</w:t>
            </w:r>
          </w:p>
        </w:tc>
        <w:tc>
          <w:tcPr>
            <w:tcW w:w="1575" w:type="dxa"/>
            <w:tcBorders>
              <w:top w:val="single" w:color="auto" w:sz="4" w:space="0"/>
              <w:left w:val="single" w:color="auto" w:sz="4" w:space="0"/>
              <w:bottom w:val="single" w:color="auto" w:sz="4" w:space="0"/>
              <w:right w:val="single" w:color="auto" w:sz="4" w:space="0"/>
            </w:tcBorders>
          </w:tcPr>
          <w:p w14:paraId="75079A28">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0709B54F">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5EA4C500">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375D37B5">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05101D29">
            <w:pPr>
              <w:jc w:val="right"/>
              <w:rPr>
                <w:rFonts w:ascii="Times New Roman" w:hAnsi="Times New Roman" w:eastAsia="仿宋_GB2312" w:cs="Times New Roman"/>
                <w:sz w:val="24"/>
                <w:szCs w:val="24"/>
              </w:rPr>
            </w:pPr>
          </w:p>
        </w:tc>
      </w:tr>
      <w:tr w14:paraId="0331A395">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0B9B85C0">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2120199</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2E3D0083">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其他城乡社区管理事务支出</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629B802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0.82</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32DD14E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0.82</w:t>
            </w:r>
          </w:p>
        </w:tc>
        <w:tc>
          <w:tcPr>
            <w:tcW w:w="1575" w:type="dxa"/>
            <w:tcBorders>
              <w:top w:val="single" w:color="auto" w:sz="4" w:space="0"/>
              <w:left w:val="single" w:color="auto" w:sz="4" w:space="0"/>
              <w:bottom w:val="single" w:color="auto" w:sz="4" w:space="0"/>
              <w:right w:val="single" w:color="auto" w:sz="4" w:space="0"/>
            </w:tcBorders>
          </w:tcPr>
          <w:p w14:paraId="0D04730E">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207EB225">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5980B4F0">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7E42632D">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3B660946">
            <w:pPr>
              <w:jc w:val="right"/>
              <w:rPr>
                <w:rFonts w:ascii="Times New Roman" w:hAnsi="Times New Roman" w:eastAsia="仿宋_GB2312" w:cs="Times New Roman"/>
                <w:sz w:val="24"/>
                <w:szCs w:val="24"/>
              </w:rPr>
            </w:pPr>
          </w:p>
        </w:tc>
      </w:tr>
      <w:tr w14:paraId="08A6AB6C">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top"/>
          </w:tcPr>
          <w:p w14:paraId="6157B766">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21203</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top"/>
          </w:tcPr>
          <w:p w14:paraId="1AC30A42">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城乡社区公共设施</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4D360BC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0B975B2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1575" w:type="dxa"/>
            <w:tcBorders>
              <w:top w:val="single" w:color="auto" w:sz="4" w:space="0"/>
              <w:left w:val="single" w:color="auto" w:sz="4" w:space="0"/>
              <w:bottom w:val="single" w:color="auto" w:sz="4" w:space="0"/>
              <w:right w:val="single" w:color="auto" w:sz="4" w:space="0"/>
            </w:tcBorders>
          </w:tcPr>
          <w:p w14:paraId="7E35366D">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03E41332">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55E38EF3">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399C5E0">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75BB0652">
            <w:pPr>
              <w:jc w:val="right"/>
              <w:rPr>
                <w:rFonts w:ascii="Times New Roman" w:hAnsi="Times New Roman" w:eastAsia="仿宋_GB2312" w:cs="Times New Roman"/>
                <w:sz w:val="24"/>
                <w:szCs w:val="24"/>
              </w:rPr>
            </w:pPr>
          </w:p>
        </w:tc>
      </w:tr>
      <w:tr w14:paraId="32C7EAAC">
        <w:tblPrEx>
          <w:tblCellMar>
            <w:top w:w="0" w:type="dxa"/>
            <w:left w:w="0" w:type="dxa"/>
            <w:bottom w:w="0" w:type="dxa"/>
            <w:right w:w="0" w:type="dxa"/>
          </w:tblCellMar>
        </w:tblPrEx>
        <w:trPr>
          <w:trHeight w:val="454"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vAlign w:val="center"/>
          </w:tcPr>
          <w:p w14:paraId="42D57F95">
            <w:pPr>
              <w:rPr>
                <w:rFonts w:hint="eastAsia" w:ascii="Times New Roman" w:hAnsi="Times New Roman" w:eastAsia="仿宋_GB2312" w:cs="Times New Roman"/>
              </w:rPr>
            </w:pPr>
            <w:r>
              <w:rPr>
                <w:rFonts w:hint="eastAsia" w:ascii="Times New Roman" w:hAnsi="Times New Roman" w:eastAsia="仿宋_GB2312" w:cs="Times New Roman"/>
              </w:rPr>
              <w:t>2120303</w:t>
            </w:r>
          </w:p>
        </w:tc>
        <w:tc>
          <w:tcPr>
            <w:tcW w:w="3795" w:type="dxa"/>
            <w:tcBorders>
              <w:top w:val="single" w:color="auto" w:sz="4" w:space="0"/>
              <w:left w:val="single" w:color="auto" w:sz="4" w:space="0"/>
              <w:bottom w:val="single" w:color="auto" w:sz="4" w:space="0"/>
              <w:right w:val="single" w:color="auto" w:sz="4" w:space="0"/>
            </w:tcBorders>
            <w:shd w:val="clear" w:color="000000" w:fill="FFFFFF"/>
            <w:vAlign w:val="center"/>
          </w:tcPr>
          <w:p w14:paraId="3EC44D8F">
            <w:pPr>
              <w:rPr>
                <w:rFonts w:hint="eastAsia" w:ascii="Times New Roman" w:hAnsi="Times New Roman" w:eastAsia="仿宋_GB2312" w:cs="Times New Roman"/>
              </w:rPr>
            </w:pPr>
            <w:r>
              <w:rPr>
                <w:rFonts w:hint="eastAsia" w:ascii="Times New Roman" w:hAnsi="Times New Roman" w:eastAsia="仿宋_GB2312" w:cs="Times New Roman"/>
              </w:rPr>
              <w:t>小城镇基础设施建设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top"/>
          </w:tcPr>
          <w:p w14:paraId="333C64F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top"/>
          </w:tcPr>
          <w:p w14:paraId="49E067B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1575" w:type="dxa"/>
            <w:tcBorders>
              <w:top w:val="single" w:color="auto" w:sz="4" w:space="0"/>
              <w:left w:val="single" w:color="auto" w:sz="4" w:space="0"/>
              <w:bottom w:val="single" w:color="auto" w:sz="4" w:space="0"/>
              <w:right w:val="single" w:color="auto" w:sz="4" w:space="0"/>
            </w:tcBorders>
          </w:tcPr>
          <w:p w14:paraId="722FABAD">
            <w:pPr>
              <w:jc w:val="right"/>
              <w:rPr>
                <w:rFonts w:ascii="Times New Roman" w:hAnsi="Times New Roman" w:eastAsia="仿宋_GB2312" w:cs="Times New Roman"/>
                <w:sz w:val="24"/>
                <w:szCs w:val="24"/>
              </w:rPr>
            </w:pPr>
          </w:p>
        </w:tc>
        <w:tc>
          <w:tcPr>
            <w:tcW w:w="1215" w:type="dxa"/>
            <w:tcBorders>
              <w:top w:val="single" w:color="auto" w:sz="4" w:space="0"/>
              <w:left w:val="single" w:color="auto" w:sz="4" w:space="0"/>
              <w:bottom w:val="single" w:color="auto" w:sz="4" w:space="0"/>
              <w:right w:val="single" w:color="auto" w:sz="4" w:space="0"/>
            </w:tcBorders>
          </w:tcPr>
          <w:p w14:paraId="674CBFF5">
            <w:pPr>
              <w:jc w:val="right"/>
              <w:rPr>
                <w:rFonts w:ascii="Times New Roman" w:hAnsi="Times New Roman" w:eastAsia="仿宋_GB2312" w:cs="Times New Roman"/>
                <w:sz w:val="24"/>
                <w:szCs w:val="24"/>
              </w:rPr>
            </w:pPr>
          </w:p>
        </w:tc>
        <w:tc>
          <w:tcPr>
            <w:tcW w:w="1125" w:type="dxa"/>
            <w:tcBorders>
              <w:top w:val="single" w:color="auto" w:sz="4" w:space="0"/>
              <w:left w:val="single" w:color="auto" w:sz="4" w:space="0"/>
              <w:bottom w:val="single" w:color="auto" w:sz="4" w:space="0"/>
              <w:right w:val="single" w:color="auto" w:sz="4" w:space="0"/>
            </w:tcBorders>
          </w:tcPr>
          <w:p w14:paraId="34E086CD">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159F481C">
            <w:pPr>
              <w:jc w:val="right"/>
              <w:rPr>
                <w:rFonts w:ascii="Times New Roman" w:hAnsi="Times New Roman" w:eastAsia="仿宋_GB2312" w:cs="Times New Roman"/>
                <w:sz w:val="24"/>
                <w:szCs w:val="24"/>
              </w:rPr>
            </w:pPr>
          </w:p>
        </w:tc>
        <w:tc>
          <w:tcPr>
            <w:tcW w:w="1100" w:type="dxa"/>
            <w:tcBorders>
              <w:top w:val="single" w:color="auto" w:sz="4" w:space="0"/>
              <w:left w:val="single" w:color="auto" w:sz="4" w:space="0"/>
              <w:bottom w:val="single" w:color="auto" w:sz="4" w:space="0"/>
              <w:right w:val="single" w:color="auto" w:sz="4" w:space="0"/>
            </w:tcBorders>
          </w:tcPr>
          <w:p w14:paraId="7385C39B">
            <w:pPr>
              <w:jc w:val="right"/>
              <w:rPr>
                <w:rFonts w:ascii="Times New Roman" w:hAnsi="Times New Roman" w:eastAsia="仿宋_GB2312" w:cs="Times New Roman"/>
                <w:sz w:val="24"/>
                <w:szCs w:val="24"/>
              </w:rPr>
            </w:pPr>
          </w:p>
        </w:tc>
      </w:tr>
    </w:tbl>
    <w:p w14:paraId="51F8662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1C71C8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1362F19">
      <w:pPr>
        <w:widowControl/>
        <w:jc w:val="center"/>
        <w:textAlignment w:val="center"/>
        <w:rPr>
          <w:rFonts w:ascii="Times New Roman" w:hAnsi="Times New Roman" w:eastAsia="黑体" w:cs="Times New Roman"/>
          <w:color w:val="000000"/>
          <w:kern w:val="0"/>
          <w:sz w:val="32"/>
          <w:szCs w:val="32"/>
          <w:lang w:bidi="ar"/>
        </w:rPr>
      </w:pPr>
    </w:p>
    <w:p w14:paraId="2E2B9F8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AF71CF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C20241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1248"/>
        <w:gridCol w:w="4035"/>
        <w:gridCol w:w="1740"/>
        <w:gridCol w:w="1680"/>
        <w:gridCol w:w="1470"/>
        <w:gridCol w:w="1245"/>
        <w:gridCol w:w="1305"/>
        <w:gridCol w:w="1486"/>
      </w:tblGrid>
      <w:tr w14:paraId="6484DB9B">
        <w:tblPrEx>
          <w:tblCellMar>
            <w:top w:w="0" w:type="dxa"/>
            <w:left w:w="108" w:type="dxa"/>
            <w:bottom w:w="0" w:type="dxa"/>
            <w:right w:w="108" w:type="dxa"/>
          </w:tblCellMar>
        </w:tblPrEx>
        <w:trPr>
          <w:trHeight w:val="480" w:hRule="atLeast"/>
          <w:jc w:val="center"/>
        </w:trPr>
        <w:tc>
          <w:tcPr>
            <w:tcW w:w="185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4D0BDE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8951B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A0C4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0CE4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52CF4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633CA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855F51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99FA084">
        <w:tblPrEx>
          <w:tblCellMar>
            <w:top w:w="0" w:type="dxa"/>
            <w:left w:w="108" w:type="dxa"/>
            <w:bottom w:w="0" w:type="dxa"/>
            <w:right w:w="108" w:type="dxa"/>
          </w:tblCellMar>
        </w:tblPrEx>
        <w:trPr>
          <w:trHeight w:val="312" w:hRule="exact"/>
          <w:jc w:val="center"/>
        </w:trPr>
        <w:tc>
          <w:tcPr>
            <w:tcW w:w="4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93A5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19" w:type="pct"/>
            <w:vMerge w:val="restart"/>
            <w:tcBorders>
              <w:top w:val="nil"/>
              <w:left w:val="single" w:color="auto" w:sz="4" w:space="0"/>
              <w:bottom w:val="single" w:color="auto" w:sz="4" w:space="0"/>
              <w:right w:val="single" w:color="auto" w:sz="4" w:space="0"/>
            </w:tcBorders>
            <w:shd w:val="clear" w:color="000000" w:fill="FFFFFF"/>
            <w:vAlign w:val="center"/>
          </w:tcPr>
          <w:p w14:paraId="582DBA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5836E216">
            <w:pPr>
              <w:widowControl/>
              <w:jc w:val="left"/>
              <w:rPr>
                <w:rFonts w:ascii="Times New Roman" w:hAnsi="Times New Roman" w:eastAsia="仿宋_GB2312" w:cs="Times New Roman"/>
                <w:b/>
                <w:bCs/>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5707C8C7">
            <w:pPr>
              <w:widowControl/>
              <w:jc w:val="left"/>
              <w:rPr>
                <w:rFonts w:ascii="Times New Roman" w:hAnsi="Times New Roman" w:eastAsia="仿宋_GB2312" w:cs="Times New Roman"/>
                <w:b/>
                <w:bCs/>
                <w:kern w:val="0"/>
                <w:sz w:val="24"/>
                <w:szCs w:val="24"/>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457EFF2B">
            <w:pPr>
              <w:widowControl/>
              <w:jc w:val="left"/>
              <w:rPr>
                <w:rFonts w:ascii="Times New Roman" w:hAnsi="Times New Roman" w:eastAsia="仿宋_GB2312" w:cs="Times New Roman"/>
                <w:b/>
                <w:bCs/>
                <w:kern w:val="0"/>
                <w:sz w:val="24"/>
                <w:szCs w:val="24"/>
              </w:rPr>
            </w:pPr>
          </w:p>
        </w:tc>
        <w:tc>
          <w:tcPr>
            <w:tcW w:w="438" w:type="pct"/>
            <w:vMerge w:val="continue"/>
            <w:tcBorders>
              <w:top w:val="single" w:color="auto" w:sz="4" w:space="0"/>
              <w:left w:val="single" w:color="auto" w:sz="4" w:space="0"/>
              <w:bottom w:val="single" w:color="auto" w:sz="4" w:space="0"/>
              <w:right w:val="single" w:color="auto" w:sz="4" w:space="0"/>
            </w:tcBorders>
            <w:vAlign w:val="center"/>
          </w:tcPr>
          <w:p w14:paraId="67A85578">
            <w:pPr>
              <w:widowControl/>
              <w:jc w:val="left"/>
              <w:rPr>
                <w:rFonts w:ascii="Times New Roman" w:hAnsi="Times New Roman" w:eastAsia="仿宋_GB2312" w:cs="Times New Roman"/>
                <w:b/>
                <w:bCs/>
                <w:kern w:val="0"/>
                <w:sz w:val="24"/>
                <w:szCs w:val="24"/>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0F66ED83">
            <w:pPr>
              <w:widowControl/>
              <w:jc w:val="left"/>
              <w:rPr>
                <w:rFonts w:ascii="Times New Roman" w:hAnsi="Times New Roman" w:eastAsia="仿宋_GB2312" w:cs="Times New Roman"/>
                <w:b/>
                <w:bCs/>
                <w:kern w:val="0"/>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14:paraId="2C1414A8">
            <w:pPr>
              <w:widowControl/>
              <w:jc w:val="left"/>
              <w:rPr>
                <w:rFonts w:ascii="Times New Roman" w:hAnsi="Times New Roman" w:eastAsia="仿宋_GB2312" w:cs="Times New Roman"/>
                <w:b/>
                <w:bCs/>
                <w:kern w:val="0"/>
                <w:sz w:val="24"/>
                <w:szCs w:val="24"/>
              </w:rPr>
            </w:pPr>
          </w:p>
        </w:tc>
      </w:tr>
      <w:tr w14:paraId="43068E21">
        <w:tblPrEx>
          <w:tblCellMar>
            <w:top w:w="0" w:type="dxa"/>
            <w:left w:w="108" w:type="dxa"/>
            <w:bottom w:w="0" w:type="dxa"/>
            <w:right w:w="108" w:type="dxa"/>
          </w:tblCellMar>
        </w:tblPrEx>
        <w:trPr>
          <w:trHeight w:val="430" w:hRule="atLeast"/>
          <w:jc w:val="center"/>
        </w:trPr>
        <w:tc>
          <w:tcPr>
            <w:tcW w:w="439" w:type="pct"/>
            <w:vMerge w:val="continue"/>
            <w:tcBorders>
              <w:top w:val="single" w:color="auto" w:sz="4" w:space="0"/>
              <w:left w:val="single" w:color="auto" w:sz="4" w:space="0"/>
              <w:bottom w:val="single" w:color="auto" w:sz="4" w:space="0"/>
              <w:right w:val="single" w:color="auto" w:sz="4" w:space="0"/>
            </w:tcBorders>
            <w:vAlign w:val="center"/>
          </w:tcPr>
          <w:p w14:paraId="1E4B51BB">
            <w:pPr>
              <w:widowControl/>
              <w:jc w:val="left"/>
              <w:rPr>
                <w:rFonts w:ascii="Times New Roman" w:hAnsi="Times New Roman" w:eastAsia="仿宋_GB2312" w:cs="Times New Roman"/>
                <w:kern w:val="0"/>
                <w:sz w:val="24"/>
                <w:szCs w:val="24"/>
              </w:rPr>
            </w:pPr>
          </w:p>
        </w:tc>
        <w:tc>
          <w:tcPr>
            <w:tcW w:w="1419" w:type="pct"/>
            <w:vMerge w:val="continue"/>
            <w:tcBorders>
              <w:top w:val="nil"/>
              <w:left w:val="single" w:color="auto" w:sz="4" w:space="0"/>
              <w:bottom w:val="single" w:color="auto" w:sz="4" w:space="0"/>
              <w:right w:val="single" w:color="auto" w:sz="4" w:space="0"/>
            </w:tcBorders>
            <w:vAlign w:val="center"/>
          </w:tcPr>
          <w:p w14:paraId="4D3E813E">
            <w:pPr>
              <w:widowControl/>
              <w:jc w:val="left"/>
              <w:rPr>
                <w:rFonts w:ascii="Times New Roman" w:hAnsi="Times New Roman" w:eastAsia="仿宋_GB2312" w:cs="Times New Roman"/>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00888199">
            <w:pPr>
              <w:widowControl/>
              <w:jc w:val="left"/>
              <w:rPr>
                <w:rFonts w:ascii="Times New Roman" w:hAnsi="Times New Roman" w:eastAsia="仿宋_GB2312" w:cs="Times New Roman"/>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2D9F349A">
            <w:pPr>
              <w:widowControl/>
              <w:jc w:val="left"/>
              <w:rPr>
                <w:rFonts w:ascii="Times New Roman" w:hAnsi="Times New Roman" w:eastAsia="仿宋_GB2312" w:cs="Times New Roman"/>
                <w:kern w:val="0"/>
                <w:sz w:val="24"/>
                <w:szCs w:val="24"/>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00A85BD6">
            <w:pPr>
              <w:widowControl/>
              <w:jc w:val="left"/>
              <w:rPr>
                <w:rFonts w:ascii="Times New Roman" w:hAnsi="Times New Roman" w:eastAsia="仿宋_GB2312" w:cs="Times New Roman"/>
                <w:kern w:val="0"/>
                <w:sz w:val="24"/>
                <w:szCs w:val="24"/>
              </w:rPr>
            </w:pPr>
          </w:p>
        </w:tc>
        <w:tc>
          <w:tcPr>
            <w:tcW w:w="438" w:type="pct"/>
            <w:vMerge w:val="continue"/>
            <w:tcBorders>
              <w:top w:val="single" w:color="auto" w:sz="4" w:space="0"/>
              <w:left w:val="single" w:color="auto" w:sz="4" w:space="0"/>
              <w:bottom w:val="single" w:color="auto" w:sz="4" w:space="0"/>
              <w:right w:val="single" w:color="auto" w:sz="4" w:space="0"/>
            </w:tcBorders>
            <w:vAlign w:val="center"/>
          </w:tcPr>
          <w:p w14:paraId="0CBAD3DB">
            <w:pPr>
              <w:widowControl/>
              <w:jc w:val="left"/>
              <w:rPr>
                <w:rFonts w:ascii="Times New Roman" w:hAnsi="Times New Roman" w:eastAsia="仿宋_GB2312" w:cs="Times New Roman"/>
                <w:kern w:val="0"/>
                <w:sz w:val="24"/>
                <w:szCs w:val="24"/>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50A7C23D">
            <w:pPr>
              <w:widowControl/>
              <w:jc w:val="left"/>
              <w:rPr>
                <w:rFonts w:ascii="Times New Roman" w:hAnsi="Times New Roman" w:eastAsia="仿宋_GB2312" w:cs="Times New Roman"/>
                <w:kern w:val="0"/>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14:paraId="2987C9DD">
            <w:pPr>
              <w:widowControl/>
              <w:jc w:val="left"/>
              <w:rPr>
                <w:rFonts w:ascii="Times New Roman" w:hAnsi="Times New Roman" w:eastAsia="仿宋_GB2312" w:cs="Times New Roman"/>
                <w:kern w:val="0"/>
                <w:sz w:val="24"/>
                <w:szCs w:val="24"/>
              </w:rPr>
            </w:pPr>
          </w:p>
        </w:tc>
      </w:tr>
      <w:tr w14:paraId="3FC2FA8A">
        <w:tblPrEx>
          <w:tblCellMar>
            <w:top w:w="0" w:type="dxa"/>
            <w:left w:w="108" w:type="dxa"/>
            <w:bottom w:w="0" w:type="dxa"/>
            <w:right w:w="108" w:type="dxa"/>
          </w:tblCellMar>
        </w:tblPrEx>
        <w:trPr>
          <w:trHeight w:val="505" w:hRule="atLeast"/>
          <w:jc w:val="center"/>
        </w:trPr>
        <w:tc>
          <w:tcPr>
            <w:tcW w:w="185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86888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2" w:type="pct"/>
            <w:tcBorders>
              <w:top w:val="nil"/>
              <w:left w:val="nil"/>
              <w:bottom w:val="single" w:color="auto" w:sz="4" w:space="0"/>
              <w:right w:val="single" w:color="auto" w:sz="4" w:space="0"/>
            </w:tcBorders>
            <w:shd w:val="clear" w:color="000000" w:fill="FFFFFF"/>
            <w:noWrap/>
            <w:vAlign w:val="center"/>
          </w:tcPr>
          <w:p w14:paraId="64820C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1" w:type="pct"/>
            <w:tcBorders>
              <w:top w:val="nil"/>
              <w:left w:val="nil"/>
              <w:bottom w:val="single" w:color="auto" w:sz="4" w:space="0"/>
              <w:right w:val="single" w:color="auto" w:sz="4" w:space="0"/>
            </w:tcBorders>
            <w:shd w:val="clear" w:color="000000" w:fill="FFFFFF"/>
            <w:noWrap/>
            <w:vAlign w:val="center"/>
          </w:tcPr>
          <w:p w14:paraId="7E441E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17" w:type="pct"/>
            <w:tcBorders>
              <w:top w:val="nil"/>
              <w:left w:val="nil"/>
              <w:bottom w:val="single" w:color="auto" w:sz="4" w:space="0"/>
              <w:right w:val="single" w:color="auto" w:sz="4" w:space="0"/>
            </w:tcBorders>
            <w:shd w:val="clear" w:color="000000" w:fill="FFFFFF"/>
            <w:noWrap/>
            <w:vAlign w:val="center"/>
          </w:tcPr>
          <w:p w14:paraId="71AF82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38" w:type="pct"/>
            <w:tcBorders>
              <w:top w:val="nil"/>
              <w:left w:val="nil"/>
              <w:bottom w:val="single" w:color="auto" w:sz="4" w:space="0"/>
              <w:right w:val="single" w:color="auto" w:sz="4" w:space="0"/>
            </w:tcBorders>
            <w:shd w:val="clear" w:color="000000" w:fill="FFFFFF"/>
            <w:noWrap/>
            <w:vAlign w:val="center"/>
          </w:tcPr>
          <w:p w14:paraId="60671F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59" w:type="pct"/>
            <w:tcBorders>
              <w:top w:val="nil"/>
              <w:left w:val="nil"/>
              <w:bottom w:val="single" w:color="auto" w:sz="4" w:space="0"/>
              <w:right w:val="single" w:color="auto" w:sz="4" w:space="0"/>
            </w:tcBorders>
            <w:shd w:val="clear" w:color="000000" w:fill="FFFFFF"/>
            <w:noWrap/>
            <w:vAlign w:val="center"/>
          </w:tcPr>
          <w:p w14:paraId="1F7681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22" w:type="pct"/>
            <w:tcBorders>
              <w:top w:val="nil"/>
              <w:left w:val="nil"/>
              <w:bottom w:val="single" w:color="auto" w:sz="4" w:space="0"/>
              <w:right w:val="single" w:color="auto" w:sz="4" w:space="0"/>
            </w:tcBorders>
            <w:shd w:val="clear" w:color="000000" w:fill="FFFFFF"/>
            <w:noWrap/>
            <w:vAlign w:val="center"/>
          </w:tcPr>
          <w:p w14:paraId="62D01E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F160FBC">
        <w:tblPrEx>
          <w:tblCellMar>
            <w:top w:w="0" w:type="dxa"/>
            <w:left w:w="108" w:type="dxa"/>
            <w:bottom w:w="0" w:type="dxa"/>
            <w:right w:w="108" w:type="dxa"/>
          </w:tblCellMar>
        </w:tblPrEx>
        <w:trPr>
          <w:trHeight w:val="490" w:hRule="atLeast"/>
          <w:jc w:val="center"/>
        </w:trPr>
        <w:tc>
          <w:tcPr>
            <w:tcW w:w="185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A0D7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12" w:type="pct"/>
            <w:tcBorders>
              <w:top w:val="nil"/>
              <w:left w:val="nil"/>
              <w:bottom w:val="single" w:color="auto" w:sz="4" w:space="0"/>
              <w:right w:val="single" w:color="auto" w:sz="4" w:space="0"/>
            </w:tcBorders>
            <w:shd w:val="clear" w:color="auto" w:fill="auto"/>
            <w:noWrap/>
            <w:vAlign w:val="center"/>
          </w:tcPr>
          <w:p w14:paraId="530AEBD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726.94</w:t>
            </w: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14:paraId="7153173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511.48</w:t>
            </w:r>
            <w:r>
              <w:rPr>
                <w:rFonts w:ascii="Times New Roman" w:hAnsi="Times New Roman" w:eastAsia="仿宋_GB2312" w:cs="Times New Roman"/>
                <w:kern w:val="0"/>
                <w:sz w:val="24"/>
                <w:szCs w:val="24"/>
              </w:rPr>
              <w:t>　</w:t>
            </w:r>
          </w:p>
        </w:tc>
        <w:tc>
          <w:tcPr>
            <w:tcW w:w="517" w:type="pct"/>
            <w:tcBorders>
              <w:top w:val="nil"/>
              <w:left w:val="nil"/>
              <w:bottom w:val="single" w:color="auto" w:sz="4" w:space="0"/>
              <w:right w:val="single" w:color="auto" w:sz="4" w:space="0"/>
            </w:tcBorders>
            <w:shd w:val="clear" w:color="auto" w:fill="auto"/>
            <w:noWrap/>
            <w:vAlign w:val="center"/>
          </w:tcPr>
          <w:p w14:paraId="380F524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215.46</w:t>
            </w:r>
            <w:r>
              <w:rPr>
                <w:rFonts w:ascii="Times New Roman" w:hAnsi="Times New Roman" w:eastAsia="仿宋_GB2312" w:cs="Times New Roman"/>
                <w:kern w:val="0"/>
                <w:sz w:val="24"/>
                <w:szCs w:val="24"/>
              </w:rPr>
              <w:t>　</w:t>
            </w:r>
          </w:p>
        </w:tc>
        <w:tc>
          <w:tcPr>
            <w:tcW w:w="438" w:type="pct"/>
            <w:tcBorders>
              <w:top w:val="nil"/>
              <w:left w:val="nil"/>
              <w:bottom w:val="single" w:color="auto" w:sz="4" w:space="0"/>
              <w:right w:val="single" w:color="auto" w:sz="4" w:space="0"/>
            </w:tcBorders>
            <w:shd w:val="clear" w:color="auto" w:fill="auto"/>
            <w:noWrap/>
            <w:vAlign w:val="center"/>
          </w:tcPr>
          <w:p w14:paraId="517CCB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nil"/>
              <w:left w:val="nil"/>
              <w:bottom w:val="single" w:color="auto" w:sz="4" w:space="0"/>
              <w:right w:val="single" w:color="auto" w:sz="4" w:space="0"/>
            </w:tcBorders>
            <w:shd w:val="clear" w:color="auto" w:fill="auto"/>
            <w:noWrap/>
            <w:vAlign w:val="center"/>
          </w:tcPr>
          <w:p w14:paraId="0828B7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66BCE5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A86F24C">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C93DEA">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w:t>
            </w:r>
          </w:p>
        </w:tc>
        <w:tc>
          <w:tcPr>
            <w:tcW w:w="14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12E92B">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一般公共服务支出</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B969D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510.96</w:t>
            </w:r>
          </w:p>
        </w:tc>
        <w:tc>
          <w:tcPr>
            <w:tcW w:w="5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2702C0">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433.61</w:t>
            </w:r>
            <w:r>
              <w:rPr>
                <w:rFonts w:ascii="Times New Roman" w:hAnsi="Times New Roman" w:eastAsia="仿宋_GB2312" w:cs="Times New Roman"/>
                <w:kern w:val="0"/>
                <w:sz w:val="21"/>
                <w:szCs w:val="21"/>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C5B13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77.35</w:t>
            </w: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C603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AD3E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7C6A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8F110F6">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2C56F6">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20136</w:t>
            </w:r>
            <w:r>
              <w:rPr>
                <w:rFonts w:ascii="Times New Roman" w:hAnsi="Times New Roman" w:eastAsia="仿宋_GB2312" w:cs="Times New Roman"/>
                <w:sz w:val="21"/>
                <w:szCs w:val="21"/>
              </w:rPr>
              <w:t>　</w:t>
            </w:r>
          </w:p>
        </w:tc>
        <w:tc>
          <w:tcPr>
            <w:tcW w:w="14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83BCC9">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其他共产党事务支出</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0B3ECF">
            <w:pPr>
              <w:jc w:val="right"/>
              <w:rPr>
                <w:rFonts w:ascii="Times New Roman" w:hAnsi="Times New Roman" w:eastAsia="仿宋_GB2312" w:cs="Times New Roman"/>
                <w:kern w:val="2"/>
                <w:sz w:val="21"/>
                <w:szCs w:val="21"/>
                <w:lang w:val="en-US" w:eastAsia="zh-CN" w:bidi="ar-SA"/>
              </w:rPr>
            </w:pPr>
            <w:r>
              <w:rPr>
                <w:rFonts w:hint="eastAsia"/>
                <w:sz w:val="21"/>
                <w:szCs w:val="21"/>
              </w:rPr>
              <w:t>495.06</w:t>
            </w:r>
          </w:p>
        </w:tc>
        <w:tc>
          <w:tcPr>
            <w:tcW w:w="5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3D8D45">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425.71</w:t>
            </w:r>
            <w:r>
              <w:rPr>
                <w:rFonts w:ascii="Times New Roman" w:hAnsi="Times New Roman" w:eastAsia="仿宋_GB2312" w:cs="Times New Roman"/>
                <w:kern w:val="0"/>
                <w:sz w:val="21"/>
                <w:szCs w:val="21"/>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95089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69.35</w:t>
            </w: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7191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66CF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ADFC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1D6AFA3">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03609B">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2013601</w:t>
            </w:r>
          </w:p>
        </w:tc>
        <w:tc>
          <w:tcPr>
            <w:tcW w:w="14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787FAD">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行政运行</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C73957">
            <w:pPr>
              <w:jc w:val="right"/>
              <w:rPr>
                <w:rFonts w:ascii="Times New Roman" w:hAnsi="Times New Roman" w:eastAsia="仿宋_GB2312" w:cs="Times New Roman"/>
                <w:kern w:val="2"/>
                <w:sz w:val="21"/>
                <w:szCs w:val="21"/>
                <w:lang w:val="en-US" w:eastAsia="zh-CN" w:bidi="ar-SA"/>
              </w:rPr>
            </w:pPr>
            <w:r>
              <w:rPr>
                <w:rFonts w:hint="eastAsia"/>
                <w:sz w:val="21"/>
                <w:szCs w:val="21"/>
              </w:rPr>
              <w:t>425.71</w:t>
            </w:r>
          </w:p>
        </w:tc>
        <w:tc>
          <w:tcPr>
            <w:tcW w:w="5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0B49BB">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425.71</w:t>
            </w:r>
            <w:r>
              <w:rPr>
                <w:rFonts w:ascii="Times New Roman" w:hAnsi="Times New Roman" w:eastAsia="仿宋_GB2312" w:cs="Times New Roman"/>
                <w:kern w:val="0"/>
                <w:sz w:val="21"/>
                <w:szCs w:val="21"/>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1714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3056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C66D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7C07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A079993">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AE0B0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2013699</w:t>
            </w:r>
          </w:p>
        </w:tc>
        <w:tc>
          <w:tcPr>
            <w:tcW w:w="14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C3B8A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其他共产党事务支出</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6FDCB0">
            <w:pPr>
              <w:jc w:val="right"/>
              <w:rPr>
                <w:rFonts w:ascii="Times New Roman" w:hAnsi="Times New Roman" w:eastAsia="仿宋_GB2312" w:cs="Times New Roman"/>
                <w:kern w:val="2"/>
                <w:sz w:val="21"/>
                <w:szCs w:val="21"/>
                <w:lang w:val="en-US" w:eastAsia="zh-CN" w:bidi="ar-SA"/>
              </w:rPr>
            </w:pPr>
            <w:r>
              <w:rPr>
                <w:rFonts w:hint="eastAsia"/>
                <w:sz w:val="21"/>
                <w:szCs w:val="21"/>
              </w:rPr>
              <w:t>69.35</w:t>
            </w:r>
          </w:p>
        </w:tc>
        <w:tc>
          <w:tcPr>
            <w:tcW w:w="5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9CFBA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1E399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69.35</w:t>
            </w: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560B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5D311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CA93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A9CDEF3">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99EBAC">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20199</w:t>
            </w:r>
            <w:r>
              <w:rPr>
                <w:rFonts w:ascii="Times New Roman" w:hAnsi="Times New Roman" w:eastAsia="仿宋_GB2312" w:cs="Times New Roman"/>
                <w:sz w:val="21"/>
                <w:szCs w:val="21"/>
              </w:rPr>
              <w:t>　</w:t>
            </w:r>
          </w:p>
        </w:tc>
        <w:tc>
          <w:tcPr>
            <w:tcW w:w="14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1F8358">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B8C40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15.9</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5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D578C2">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7.9</w:t>
            </w:r>
            <w:r>
              <w:rPr>
                <w:rFonts w:hint="eastAsia" w:ascii="Times New Roman" w:hAnsi="Times New Roman" w:eastAsia="仿宋_GB2312" w:cs="Times New Roman"/>
                <w:kern w:val="0"/>
                <w:sz w:val="21"/>
                <w:szCs w:val="21"/>
                <w:lang w:val="en-US" w:eastAsia="zh-CN"/>
              </w:rPr>
              <w:t>0</w:t>
            </w:r>
            <w:r>
              <w:rPr>
                <w:rFonts w:ascii="Times New Roman" w:hAnsi="Times New Roman" w:eastAsia="仿宋_GB2312" w:cs="Times New Roman"/>
                <w:kern w:val="0"/>
                <w:sz w:val="21"/>
                <w:szCs w:val="21"/>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DC033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8.00</w:t>
            </w: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BBF34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4931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9474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4F597F">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E65352">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2019999</w:t>
            </w:r>
            <w:r>
              <w:rPr>
                <w:rFonts w:ascii="Times New Roman" w:hAnsi="Times New Roman" w:eastAsia="仿宋_GB2312" w:cs="Times New Roman"/>
                <w:sz w:val="21"/>
                <w:szCs w:val="21"/>
              </w:rPr>
              <w:t>　</w:t>
            </w:r>
          </w:p>
        </w:tc>
        <w:tc>
          <w:tcPr>
            <w:tcW w:w="14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ABD03C">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05406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15.9</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5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37CC2F">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7.9</w:t>
            </w:r>
            <w:r>
              <w:rPr>
                <w:rFonts w:hint="eastAsia" w:ascii="Times New Roman" w:hAnsi="Times New Roman" w:eastAsia="仿宋_GB2312" w:cs="Times New Roman"/>
                <w:kern w:val="0"/>
                <w:sz w:val="21"/>
                <w:szCs w:val="21"/>
                <w:lang w:val="en-US" w:eastAsia="zh-CN"/>
              </w:rPr>
              <w:t>0</w:t>
            </w:r>
            <w:r>
              <w:rPr>
                <w:rFonts w:ascii="Times New Roman" w:hAnsi="Times New Roman" w:eastAsia="仿宋_GB2312" w:cs="Times New Roman"/>
                <w:kern w:val="0"/>
                <w:sz w:val="21"/>
                <w:szCs w:val="21"/>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C1CAE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8.00</w:t>
            </w:r>
            <w:r>
              <w:rPr>
                <w:rFonts w:ascii="Times New Roman" w:hAnsi="Times New Roman" w:eastAsia="仿宋_GB2312" w:cs="Times New Roman"/>
                <w:kern w:val="0"/>
                <w:sz w:val="24"/>
                <w:szCs w:val="24"/>
              </w:rPr>
              <w:t>　</w:t>
            </w:r>
          </w:p>
        </w:tc>
        <w:tc>
          <w:tcPr>
            <w:tcW w:w="4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5584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AAD3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D42D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50BCA8">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6A59F3F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204</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2145906E">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公共安全支出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567075C3">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591" w:type="pct"/>
            <w:tcBorders>
              <w:top w:val="single" w:color="auto" w:sz="4" w:space="0"/>
              <w:left w:val="single" w:color="auto" w:sz="4" w:space="0"/>
              <w:bottom w:val="single" w:color="auto" w:sz="4" w:space="0"/>
              <w:right w:val="single" w:color="auto" w:sz="4" w:space="0"/>
            </w:tcBorders>
          </w:tcPr>
          <w:p w14:paraId="1D5BB252">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6C8E067F">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438" w:type="pct"/>
            <w:tcBorders>
              <w:top w:val="single" w:color="auto" w:sz="4" w:space="0"/>
              <w:left w:val="single" w:color="auto" w:sz="4" w:space="0"/>
              <w:bottom w:val="single" w:color="auto" w:sz="4" w:space="0"/>
              <w:right w:val="single" w:color="auto" w:sz="4" w:space="0"/>
            </w:tcBorders>
          </w:tcPr>
          <w:p w14:paraId="01F132C2">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07BAAC8D">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60C203C2">
            <w:pPr>
              <w:widowControl/>
              <w:jc w:val="right"/>
              <w:rPr>
                <w:rFonts w:ascii="Times New Roman" w:hAnsi="Times New Roman" w:eastAsia="仿宋_GB2312" w:cs="Times New Roman"/>
                <w:kern w:val="0"/>
                <w:sz w:val="24"/>
                <w:szCs w:val="24"/>
              </w:rPr>
            </w:pPr>
          </w:p>
        </w:tc>
      </w:tr>
      <w:tr w14:paraId="662775B9">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6D45DDE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20402</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0537E30F">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公安</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02813DE9">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591" w:type="pct"/>
            <w:tcBorders>
              <w:top w:val="single" w:color="auto" w:sz="4" w:space="0"/>
              <w:left w:val="single" w:color="auto" w:sz="4" w:space="0"/>
              <w:bottom w:val="single" w:color="auto" w:sz="4" w:space="0"/>
              <w:right w:val="single" w:color="auto" w:sz="4" w:space="0"/>
            </w:tcBorders>
          </w:tcPr>
          <w:p w14:paraId="1F0DB0D1">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20BFF60B">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438" w:type="pct"/>
            <w:tcBorders>
              <w:top w:val="single" w:color="auto" w:sz="4" w:space="0"/>
              <w:left w:val="single" w:color="auto" w:sz="4" w:space="0"/>
              <w:bottom w:val="single" w:color="auto" w:sz="4" w:space="0"/>
              <w:right w:val="single" w:color="auto" w:sz="4" w:space="0"/>
            </w:tcBorders>
          </w:tcPr>
          <w:p w14:paraId="0D0788DB">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465485E6">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01B52B17">
            <w:pPr>
              <w:widowControl/>
              <w:jc w:val="right"/>
              <w:rPr>
                <w:rFonts w:ascii="Times New Roman" w:hAnsi="Times New Roman" w:eastAsia="仿宋_GB2312" w:cs="Times New Roman"/>
                <w:kern w:val="0"/>
                <w:sz w:val="24"/>
                <w:szCs w:val="24"/>
              </w:rPr>
            </w:pPr>
          </w:p>
        </w:tc>
      </w:tr>
      <w:tr w14:paraId="7A0ECDD6">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63D9F0AD">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2040299</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5BBE89A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其他公安支出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561322E7">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591" w:type="pct"/>
            <w:tcBorders>
              <w:top w:val="single" w:color="auto" w:sz="4" w:space="0"/>
              <w:left w:val="single" w:color="auto" w:sz="4" w:space="0"/>
              <w:bottom w:val="single" w:color="auto" w:sz="4" w:space="0"/>
              <w:right w:val="single" w:color="auto" w:sz="4" w:space="0"/>
            </w:tcBorders>
          </w:tcPr>
          <w:p w14:paraId="31D16E3A">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73E721E9">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438" w:type="pct"/>
            <w:tcBorders>
              <w:top w:val="single" w:color="auto" w:sz="4" w:space="0"/>
              <w:left w:val="single" w:color="auto" w:sz="4" w:space="0"/>
              <w:bottom w:val="single" w:color="auto" w:sz="4" w:space="0"/>
              <w:right w:val="single" w:color="auto" w:sz="4" w:space="0"/>
            </w:tcBorders>
          </w:tcPr>
          <w:p w14:paraId="66FD3CCD">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5D799209">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1385415C">
            <w:pPr>
              <w:widowControl/>
              <w:jc w:val="right"/>
              <w:rPr>
                <w:rFonts w:ascii="Times New Roman" w:hAnsi="Times New Roman" w:eastAsia="仿宋_GB2312" w:cs="Times New Roman"/>
                <w:kern w:val="0"/>
                <w:sz w:val="24"/>
                <w:szCs w:val="24"/>
              </w:rPr>
            </w:pPr>
          </w:p>
        </w:tc>
      </w:tr>
      <w:tr w14:paraId="02E39F7C">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29F79FA9">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39AFB4B2">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社会保障和就业支出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5A476D95">
            <w:pPr>
              <w:jc w:val="right"/>
              <w:rPr>
                <w:rFonts w:ascii="Times New Roman" w:hAnsi="Times New Roman" w:eastAsia="仿宋_GB2312" w:cs="Times New Roman"/>
                <w:kern w:val="2"/>
                <w:sz w:val="21"/>
                <w:szCs w:val="21"/>
                <w:lang w:val="en-US" w:eastAsia="zh-CN" w:bidi="ar-SA"/>
              </w:rPr>
            </w:pPr>
            <w:r>
              <w:rPr>
                <w:rFonts w:hint="eastAsia"/>
                <w:sz w:val="21"/>
                <w:szCs w:val="21"/>
              </w:rPr>
              <w:t>56.57</w:t>
            </w:r>
          </w:p>
        </w:tc>
        <w:tc>
          <w:tcPr>
            <w:tcW w:w="591" w:type="pct"/>
            <w:tcBorders>
              <w:top w:val="single" w:color="auto" w:sz="4" w:space="0"/>
              <w:left w:val="single" w:color="auto" w:sz="4" w:space="0"/>
              <w:bottom w:val="single" w:color="auto" w:sz="4" w:space="0"/>
              <w:right w:val="single" w:color="auto" w:sz="4" w:space="0"/>
            </w:tcBorders>
          </w:tcPr>
          <w:p w14:paraId="0B126D42">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56.57</w:t>
            </w:r>
          </w:p>
        </w:tc>
        <w:tc>
          <w:tcPr>
            <w:tcW w:w="517" w:type="pct"/>
            <w:tcBorders>
              <w:top w:val="single" w:color="auto" w:sz="4" w:space="0"/>
              <w:left w:val="single" w:color="auto" w:sz="4" w:space="0"/>
              <w:bottom w:val="single" w:color="auto" w:sz="4" w:space="0"/>
              <w:right w:val="single" w:color="auto" w:sz="4" w:space="0"/>
            </w:tcBorders>
          </w:tcPr>
          <w:p w14:paraId="129AE6F0">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4A3E2F2C">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7D37D4C1">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5397B863">
            <w:pPr>
              <w:widowControl/>
              <w:jc w:val="right"/>
              <w:rPr>
                <w:rFonts w:ascii="Times New Roman" w:hAnsi="Times New Roman" w:eastAsia="仿宋_GB2312" w:cs="Times New Roman"/>
                <w:kern w:val="0"/>
                <w:sz w:val="24"/>
                <w:szCs w:val="24"/>
              </w:rPr>
            </w:pPr>
          </w:p>
        </w:tc>
      </w:tr>
      <w:tr w14:paraId="702426E7">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268E3ED7">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5FC3F74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行政事业单位养老支出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416C399D">
            <w:pPr>
              <w:jc w:val="right"/>
              <w:rPr>
                <w:rFonts w:ascii="Times New Roman" w:hAnsi="Times New Roman" w:eastAsia="仿宋_GB2312" w:cs="Times New Roman"/>
                <w:kern w:val="2"/>
                <w:sz w:val="21"/>
                <w:szCs w:val="21"/>
                <w:lang w:val="en-US" w:eastAsia="zh-CN" w:bidi="ar-SA"/>
              </w:rPr>
            </w:pPr>
            <w:r>
              <w:rPr>
                <w:rFonts w:hint="eastAsia"/>
                <w:sz w:val="21"/>
                <w:szCs w:val="21"/>
              </w:rPr>
              <w:t>54.59</w:t>
            </w:r>
          </w:p>
        </w:tc>
        <w:tc>
          <w:tcPr>
            <w:tcW w:w="591" w:type="pct"/>
            <w:tcBorders>
              <w:top w:val="single" w:color="auto" w:sz="4" w:space="0"/>
              <w:left w:val="single" w:color="auto" w:sz="4" w:space="0"/>
              <w:bottom w:val="single" w:color="auto" w:sz="4" w:space="0"/>
              <w:right w:val="single" w:color="auto" w:sz="4" w:space="0"/>
            </w:tcBorders>
          </w:tcPr>
          <w:p w14:paraId="6521CB04">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54.59</w:t>
            </w:r>
          </w:p>
        </w:tc>
        <w:tc>
          <w:tcPr>
            <w:tcW w:w="517" w:type="pct"/>
            <w:tcBorders>
              <w:top w:val="single" w:color="auto" w:sz="4" w:space="0"/>
              <w:left w:val="single" w:color="auto" w:sz="4" w:space="0"/>
              <w:bottom w:val="single" w:color="auto" w:sz="4" w:space="0"/>
              <w:right w:val="single" w:color="auto" w:sz="4" w:space="0"/>
            </w:tcBorders>
          </w:tcPr>
          <w:p w14:paraId="2883E28E">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4C9EB70B">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5B1B0BE9">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740A661B">
            <w:pPr>
              <w:widowControl/>
              <w:jc w:val="right"/>
              <w:rPr>
                <w:rFonts w:ascii="Times New Roman" w:hAnsi="Times New Roman" w:eastAsia="仿宋_GB2312" w:cs="Times New Roman"/>
                <w:kern w:val="0"/>
                <w:sz w:val="24"/>
                <w:szCs w:val="24"/>
              </w:rPr>
            </w:pPr>
          </w:p>
        </w:tc>
      </w:tr>
      <w:tr w14:paraId="115F46FD">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523AC55A">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2080501</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3CC4CFCE">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行政单位离退休</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51EAC625">
            <w:pPr>
              <w:jc w:val="right"/>
              <w:rPr>
                <w:rFonts w:ascii="Times New Roman" w:hAnsi="Times New Roman" w:eastAsia="仿宋_GB2312" w:cs="Times New Roman"/>
                <w:kern w:val="2"/>
                <w:sz w:val="21"/>
                <w:szCs w:val="21"/>
                <w:lang w:val="en-US" w:eastAsia="zh-CN" w:bidi="ar-SA"/>
              </w:rPr>
            </w:pPr>
            <w:r>
              <w:rPr>
                <w:rFonts w:hint="eastAsia"/>
                <w:sz w:val="21"/>
                <w:szCs w:val="21"/>
              </w:rPr>
              <w:t>0.15</w:t>
            </w:r>
          </w:p>
        </w:tc>
        <w:tc>
          <w:tcPr>
            <w:tcW w:w="591" w:type="pct"/>
            <w:tcBorders>
              <w:top w:val="single" w:color="auto" w:sz="4" w:space="0"/>
              <w:left w:val="single" w:color="auto" w:sz="4" w:space="0"/>
              <w:bottom w:val="single" w:color="auto" w:sz="4" w:space="0"/>
              <w:right w:val="single" w:color="auto" w:sz="4" w:space="0"/>
            </w:tcBorders>
          </w:tcPr>
          <w:p w14:paraId="5E5825F1">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0.15</w:t>
            </w:r>
          </w:p>
        </w:tc>
        <w:tc>
          <w:tcPr>
            <w:tcW w:w="517" w:type="pct"/>
            <w:tcBorders>
              <w:top w:val="single" w:color="auto" w:sz="4" w:space="0"/>
              <w:left w:val="single" w:color="auto" w:sz="4" w:space="0"/>
              <w:bottom w:val="single" w:color="auto" w:sz="4" w:space="0"/>
              <w:right w:val="single" w:color="auto" w:sz="4" w:space="0"/>
            </w:tcBorders>
          </w:tcPr>
          <w:p w14:paraId="6A0CF131">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545F83D6">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32C799DA">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49C8CFA7">
            <w:pPr>
              <w:widowControl/>
              <w:jc w:val="right"/>
              <w:rPr>
                <w:rFonts w:ascii="Times New Roman" w:hAnsi="Times New Roman" w:eastAsia="仿宋_GB2312" w:cs="Times New Roman"/>
                <w:kern w:val="0"/>
                <w:sz w:val="24"/>
                <w:szCs w:val="24"/>
              </w:rPr>
            </w:pPr>
          </w:p>
        </w:tc>
      </w:tr>
      <w:tr w14:paraId="7E7E88E3">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7A18F4A3">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2080502</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61C3EBB2">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事业单位离退休</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218D0BFF">
            <w:pPr>
              <w:jc w:val="right"/>
              <w:rPr>
                <w:rFonts w:ascii="Times New Roman" w:hAnsi="Times New Roman" w:eastAsia="仿宋_GB2312" w:cs="Times New Roman"/>
                <w:kern w:val="2"/>
                <w:sz w:val="21"/>
                <w:szCs w:val="21"/>
                <w:lang w:val="en-US" w:eastAsia="zh-CN" w:bidi="ar-SA"/>
              </w:rPr>
            </w:pPr>
            <w:r>
              <w:rPr>
                <w:rFonts w:hint="eastAsia"/>
                <w:sz w:val="21"/>
                <w:szCs w:val="21"/>
              </w:rPr>
              <w:t>8.45</w:t>
            </w:r>
          </w:p>
        </w:tc>
        <w:tc>
          <w:tcPr>
            <w:tcW w:w="591" w:type="pct"/>
            <w:tcBorders>
              <w:top w:val="single" w:color="auto" w:sz="4" w:space="0"/>
              <w:left w:val="single" w:color="auto" w:sz="4" w:space="0"/>
              <w:bottom w:val="single" w:color="auto" w:sz="4" w:space="0"/>
              <w:right w:val="single" w:color="auto" w:sz="4" w:space="0"/>
            </w:tcBorders>
          </w:tcPr>
          <w:p w14:paraId="7C545053">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8.45</w:t>
            </w:r>
          </w:p>
        </w:tc>
        <w:tc>
          <w:tcPr>
            <w:tcW w:w="517" w:type="pct"/>
            <w:tcBorders>
              <w:top w:val="single" w:color="auto" w:sz="4" w:space="0"/>
              <w:left w:val="single" w:color="auto" w:sz="4" w:space="0"/>
              <w:bottom w:val="single" w:color="auto" w:sz="4" w:space="0"/>
              <w:right w:val="single" w:color="auto" w:sz="4" w:space="0"/>
            </w:tcBorders>
          </w:tcPr>
          <w:p w14:paraId="562262D7">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35B2CEFB">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210D4ACA">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5F4A2855">
            <w:pPr>
              <w:widowControl/>
              <w:jc w:val="right"/>
              <w:rPr>
                <w:rFonts w:ascii="Times New Roman" w:hAnsi="Times New Roman" w:eastAsia="仿宋_GB2312" w:cs="Times New Roman"/>
                <w:kern w:val="0"/>
                <w:sz w:val="24"/>
                <w:szCs w:val="24"/>
              </w:rPr>
            </w:pPr>
          </w:p>
        </w:tc>
      </w:tr>
      <w:tr w14:paraId="454ED62E">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2E61AC38">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2080505</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7B69312F">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机关事业单位基本养老保险缴费支出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21A54162">
            <w:pPr>
              <w:jc w:val="right"/>
              <w:rPr>
                <w:rFonts w:ascii="Times New Roman" w:hAnsi="Times New Roman" w:eastAsia="仿宋_GB2312" w:cs="Times New Roman"/>
                <w:kern w:val="2"/>
                <w:sz w:val="21"/>
                <w:szCs w:val="21"/>
                <w:lang w:val="en-US" w:eastAsia="zh-CN" w:bidi="ar-SA"/>
              </w:rPr>
            </w:pPr>
            <w:r>
              <w:rPr>
                <w:rFonts w:hint="eastAsia"/>
                <w:sz w:val="21"/>
                <w:szCs w:val="21"/>
              </w:rPr>
              <w:t>45.99</w:t>
            </w:r>
          </w:p>
        </w:tc>
        <w:tc>
          <w:tcPr>
            <w:tcW w:w="591" w:type="pct"/>
            <w:tcBorders>
              <w:top w:val="single" w:color="auto" w:sz="4" w:space="0"/>
              <w:left w:val="single" w:color="auto" w:sz="4" w:space="0"/>
              <w:bottom w:val="single" w:color="auto" w:sz="4" w:space="0"/>
              <w:right w:val="single" w:color="auto" w:sz="4" w:space="0"/>
            </w:tcBorders>
          </w:tcPr>
          <w:p w14:paraId="65A09BD1">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45.99</w:t>
            </w:r>
          </w:p>
        </w:tc>
        <w:tc>
          <w:tcPr>
            <w:tcW w:w="517" w:type="pct"/>
            <w:tcBorders>
              <w:top w:val="single" w:color="auto" w:sz="4" w:space="0"/>
              <w:left w:val="single" w:color="auto" w:sz="4" w:space="0"/>
              <w:bottom w:val="single" w:color="auto" w:sz="4" w:space="0"/>
              <w:right w:val="single" w:color="auto" w:sz="4" w:space="0"/>
            </w:tcBorders>
          </w:tcPr>
          <w:p w14:paraId="108813A8">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37A4F794">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0246CD97">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3569FF64">
            <w:pPr>
              <w:widowControl/>
              <w:jc w:val="right"/>
              <w:rPr>
                <w:rFonts w:ascii="Times New Roman" w:hAnsi="Times New Roman" w:eastAsia="仿宋_GB2312" w:cs="Times New Roman"/>
                <w:kern w:val="0"/>
                <w:sz w:val="24"/>
                <w:szCs w:val="24"/>
              </w:rPr>
            </w:pPr>
          </w:p>
        </w:tc>
      </w:tr>
      <w:tr w14:paraId="28E2F66E">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1917838A">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20808</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2DAC79B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抚恤</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186A7F70">
            <w:pPr>
              <w:jc w:val="right"/>
              <w:rPr>
                <w:rFonts w:hint="eastAsia" w:ascii="Times New Roman" w:hAnsi="Times New Roman" w:eastAsia="仿宋_GB2312" w:cs="Times New Roman"/>
                <w:kern w:val="2"/>
                <w:sz w:val="21"/>
                <w:szCs w:val="21"/>
                <w:lang w:val="en-US" w:eastAsia="zh-CN" w:bidi="ar-SA"/>
              </w:rPr>
            </w:pPr>
            <w:r>
              <w:rPr>
                <w:rFonts w:hint="eastAsia"/>
                <w:sz w:val="21"/>
                <w:szCs w:val="21"/>
              </w:rPr>
              <w:t>1.98</w:t>
            </w:r>
          </w:p>
        </w:tc>
        <w:tc>
          <w:tcPr>
            <w:tcW w:w="591" w:type="pct"/>
            <w:tcBorders>
              <w:top w:val="single" w:color="auto" w:sz="4" w:space="0"/>
              <w:left w:val="single" w:color="auto" w:sz="4" w:space="0"/>
              <w:bottom w:val="single" w:color="auto" w:sz="4" w:space="0"/>
              <w:right w:val="single" w:color="auto" w:sz="4" w:space="0"/>
            </w:tcBorders>
          </w:tcPr>
          <w:p w14:paraId="08330A28">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1.98</w:t>
            </w:r>
          </w:p>
        </w:tc>
        <w:tc>
          <w:tcPr>
            <w:tcW w:w="517" w:type="pct"/>
            <w:tcBorders>
              <w:top w:val="single" w:color="auto" w:sz="4" w:space="0"/>
              <w:left w:val="single" w:color="auto" w:sz="4" w:space="0"/>
              <w:bottom w:val="single" w:color="auto" w:sz="4" w:space="0"/>
              <w:right w:val="single" w:color="auto" w:sz="4" w:space="0"/>
            </w:tcBorders>
          </w:tcPr>
          <w:p w14:paraId="12A2B3F8">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1400F4EC">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1A5B6798">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393B4D53">
            <w:pPr>
              <w:widowControl/>
              <w:jc w:val="right"/>
              <w:rPr>
                <w:rFonts w:ascii="Times New Roman" w:hAnsi="Times New Roman" w:eastAsia="仿宋_GB2312" w:cs="Times New Roman"/>
                <w:kern w:val="0"/>
                <w:sz w:val="24"/>
                <w:szCs w:val="24"/>
              </w:rPr>
            </w:pPr>
          </w:p>
        </w:tc>
      </w:tr>
      <w:tr w14:paraId="04E45AF3">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16B2F72A">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2080801</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74FF97F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死亡抚恤</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47C2BC9C">
            <w:pPr>
              <w:jc w:val="right"/>
              <w:rPr>
                <w:rFonts w:ascii="Times New Roman" w:hAnsi="Times New Roman" w:eastAsia="仿宋_GB2312" w:cs="Times New Roman"/>
                <w:kern w:val="2"/>
                <w:sz w:val="21"/>
                <w:szCs w:val="21"/>
                <w:lang w:val="en-US" w:eastAsia="zh-CN" w:bidi="ar-SA"/>
              </w:rPr>
            </w:pPr>
            <w:r>
              <w:rPr>
                <w:rFonts w:hint="eastAsia"/>
                <w:sz w:val="21"/>
                <w:szCs w:val="21"/>
              </w:rPr>
              <w:t>1.98</w:t>
            </w:r>
          </w:p>
        </w:tc>
        <w:tc>
          <w:tcPr>
            <w:tcW w:w="591" w:type="pct"/>
            <w:tcBorders>
              <w:top w:val="single" w:color="auto" w:sz="4" w:space="0"/>
              <w:left w:val="single" w:color="auto" w:sz="4" w:space="0"/>
              <w:bottom w:val="single" w:color="auto" w:sz="4" w:space="0"/>
              <w:right w:val="single" w:color="auto" w:sz="4" w:space="0"/>
            </w:tcBorders>
          </w:tcPr>
          <w:p w14:paraId="2F841217">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1.98</w:t>
            </w:r>
          </w:p>
        </w:tc>
        <w:tc>
          <w:tcPr>
            <w:tcW w:w="517" w:type="pct"/>
            <w:tcBorders>
              <w:top w:val="single" w:color="auto" w:sz="4" w:space="0"/>
              <w:left w:val="single" w:color="auto" w:sz="4" w:space="0"/>
              <w:bottom w:val="single" w:color="auto" w:sz="4" w:space="0"/>
              <w:right w:val="single" w:color="auto" w:sz="4" w:space="0"/>
            </w:tcBorders>
          </w:tcPr>
          <w:p w14:paraId="2C33C8A5">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76536A1F">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2DCE755A">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7B7E509A">
            <w:pPr>
              <w:widowControl/>
              <w:jc w:val="right"/>
              <w:rPr>
                <w:rFonts w:ascii="Times New Roman" w:hAnsi="Times New Roman" w:eastAsia="仿宋_GB2312" w:cs="Times New Roman"/>
                <w:kern w:val="0"/>
                <w:sz w:val="24"/>
                <w:szCs w:val="24"/>
              </w:rPr>
            </w:pPr>
          </w:p>
        </w:tc>
      </w:tr>
      <w:tr w14:paraId="3EA8438F">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1AC066DD">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210</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3805AB8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卫生健康支出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383FE080">
            <w:pPr>
              <w:jc w:val="righ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591" w:type="pct"/>
            <w:tcBorders>
              <w:top w:val="single" w:color="auto" w:sz="4" w:space="0"/>
              <w:left w:val="single" w:color="auto" w:sz="4" w:space="0"/>
              <w:bottom w:val="single" w:color="auto" w:sz="4" w:space="0"/>
              <w:right w:val="single" w:color="auto" w:sz="4" w:space="0"/>
            </w:tcBorders>
            <w:vAlign w:val="top"/>
          </w:tcPr>
          <w:p w14:paraId="1BFA4A4D">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517" w:type="pct"/>
            <w:tcBorders>
              <w:top w:val="single" w:color="auto" w:sz="4" w:space="0"/>
              <w:left w:val="single" w:color="auto" w:sz="4" w:space="0"/>
              <w:bottom w:val="single" w:color="auto" w:sz="4" w:space="0"/>
              <w:right w:val="single" w:color="auto" w:sz="4" w:space="0"/>
            </w:tcBorders>
          </w:tcPr>
          <w:p w14:paraId="474A9F28">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26AAFEB4">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65B5C344">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1D0F601A">
            <w:pPr>
              <w:widowControl/>
              <w:jc w:val="right"/>
              <w:rPr>
                <w:rFonts w:ascii="Times New Roman" w:hAnsi="Times New Roman" w:eastAsia="仿宋_GB2312" w:cs="Times New Roman"/>
                <w:kern w:val="0"/>
                <w:sz w:val="24"/>
                <w:szCs w:val="24"/>
              </w:rPr>
            </w:pPr>
          </w:p>
        </w:tc>
      </w:tr>
      <w:tr w14:paraId="57AD4626">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7F132EA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21011</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1C7BB819">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行政事业单位医疗</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0598238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591" w:type="pct"/>
            <w:tcBorders>
              <w:top w:val="single" w:color="auto" w:sz="4" w:space="0"/>
              <w:left w:val="single" w:color="auto" w:sz="4" w:space="0"/>
              <w:bottom w:val="single" w:color="auto" w:sz="4" w:space="0"/>
              <w:right w:val="single" w:color="auto" w:sz="4" w:space="0"/>
            </w:tcBorders>
            <w:vAlign w:val="top"/>
          </w:tcPr>
          <w:p w14:paraId="69878F21">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517" w:type="pct"/>
            <w:tcBorders>
              <w:top w:val="single" w:color="auto" w:sz="4" w:space="0"/>
              <w:left w:val="single" w:color="auto" w:sz="4" w:space="0"/>
              <w:bottom w:val="single" w:color="auto" w:sz="4" w:space="0"/>
              <w:right w:val="single" w:color="auto" w:sz="4" w:space="0"/>
            </w:tcBorders>
          </w:tcPr>
          <w:p w14:paraId="72782535">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63EF5DB2">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12911D73">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79FBEF4A">
            <w:pPr>
              <w:widowControl/>
              <w:jc w:val="right"/>
              <w:rPr>
                <w:rFonts w:ascii="Times New Roman" w:hAnsi="Times New Roman" w:eastAsia="仿宋_GB2312" w:cs="Times New Roman"/>
                <w:kern w:val="0"/>
                <w:sz w:val="24"/>
                <w:szCs w:val="24"/>
              </w:rPr>
            </w:pPr>
          </w:p>
        </w:tc>
      </w:tr>
      <w:tr w14:paraId="50F801C1">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4612BEE7">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2101101</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7EFCE53B">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行政单位医疗</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6C33735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591" w:type="pct"/>
            <w:tcBorders>
              <w:top w:val="single" w:color="auto" w:sz="4" w:space="0"/>
              <w:left w:val="single" w:color="auto" w:sz="4" w:space="0"/>
              <w:bottom w:val="single" w:color="auto" w:sz="4" w:space="0"/>
              <w:right w:val="single" w:color="auto" w:sz="4" w:space="0"/>
            </w:tcBorders>
            <w:vAlign w:val="top"/>
          </w:tcPr>
          <w:p w14:paraId="757DE92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517" w:type="pct"/>
            <w:tcBorders>
              <w:top w:val="single" w:color="auto" w:sz="4" w:space="0"/>
              <w:left w:val="single" w:color="auto" w:sz="4" w:space="0"/>
              <w:bottom w:val="single" w:color="auto" w:sz="4" w:space="0"/>
              <w:right w:val="single" w:color="auto" w:sz="4" w:space="0"/>
            </w:tcBorders>
          </w:tcPr>
          <w:p w14:paraId="5F8D19EB">
            <w:pPr>
              <w:widowControl/>
              <w:jc w:val="right"/>
              <w:rPr>
                <w:rFonts w:ascii="Times New Roman" w:hAnsi="Times New Roman" w:eastAsia="仿宋_GB2312" w:cs="Times New Roman"/>
                <w:kern w:val="0"/>
                <w:sz w:val="24"/>
                <w:szCs w:val="24"/>
              </w:rPr>
            </w:pPr>
          </w:p>
        </w:tc>
        <w:tc>
          <w:tcPr>
            <w:tcW w:w="438" w:type="pct"/>
            <w:tcBorders>
              <w:top w:val="single" w:color="auto" w:sz="4" w:space="0"/>
              <w:left w:val="single" w:color="auto" w:sz="4" w:space="0"/>
              <w:bottom w:val="single" w:color="auto" w:sz="4" w:space="0"/>
              <w:right w:val="single" w:color="auto" w:sz="4" w:space="0"/>
            </w:tcBorders>
          </w:tcPr>
          <w:p w14:paraId="5A7A53B4">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6A9CBA13">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71C74464">
            <w:pPr>
              <w:widowControl/>
              <w:jc w:val="right"/>
              <w:rPr>
                <w:rFonts w:ascii="Times New Roman" w:hAnsi="Times New Roman" w:eastAsia="仿宋_GB2312" w:cs="Times New Roman"/>
                <w:kern w:val="0"/>
                <w:sz w:val="24"/>
                <w:szCs w:val="24"/>
              </w:rPr>
            </w:pPr>
          </w:p>
        </w:tc>
      </w:tr>
      <w:tr w14:paraId="5200CC56">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08C7C51E">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545D8F3F">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城乡社区支出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33A030F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120.11</w:t>
            </w:r>
          </w:p>
        </w:tc>
        <w:tc>
          <w:tcPr>
            <w:tcW w:w="591" w:type="pct"/>
            <w:tcBorders>
              <w:top w:val="single" w:color="auto" w:sz="4" w:space="0"/>
              <w:left w:val="single" w:color="auto" w:sz="4" w:space="0"/>
              <w:bottom w:val="single" w:color="auto" w:sz="4" w:space="0"/>
              <w:right w:val="single" w:color="auto" w:sz="4" w:space="0"/>
            </w:tcBorders>
          </w:tcPr>
          <w:p w14:paraId="6ABD6572">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7CA82E49">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120.11</w:t>
            </w:r>
          </w:p>
        </w:tc>
        <w:tc>
          <w:tcPr>
            <w:tcW w:w="438" w:type="pct"/>
            <w:tcBorders>
              <w:top w:val="single" w:color="auto" w:sz="4" w:space="0"/>
              <w:left w:val="single" w:color="auto" w:sz="4" w:space="0"/>
              <w:bottom w:val="single" w:color="auto" w:sz="4" w:space="0"/>
              <w:right w:val="single" w:color="auto" w:sz="4" w:space="0"/>
            </w:tcBorders>
          </w:tcPr>
          <w:p w14:paraId="17E39808">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69F6C124">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73233B83">
            <w:pPr>
              <w:widowControl/>
              <w:jc w:val="right"/>
              <w:rPr>
                <w:rFonts w:ascii="Times New Roman" w:hAnsi="Times New Roman" w:eastAsia="仿宋_GB2312" w:cs="Times New Roman"/>
                <w:kern w:val="0"/>
                <w:sz w:val="24"/>
                <w:szCs w:val="24"/>
              </w:rPr>
            </w:pPr>
          </w:p>
        </w:tc>
      </w:tr>
      <w:tr w14:paraId="2A54DA25">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4A76AD8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21201</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6AADD452">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城乡社区管理事务</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0B5C35C4">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c>
          <w:tcPr>
            <w:tcW w:w="591" w:type="pct"/>
            <w:tcBorders>
              <w:top w:val="single" w:color="auto" w:sz="4" w:space="0"/>
              <w:left w:val="single" w:color="auto" w:sz="4" w:space="0"/>
              <w:bottom w:val="single" w:color="auto" w:sz="4" w:space="0"/>
              <w:right w:val="single" w:color="auto" w:sz="4" w:space="0"/>
            </w:tcBorders>
          </w:tcPr>
          <w:p w14:paraId="463F136E">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04AF28F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c>
          <w:tcPr>
            <w:tcW w:w="438" w:type="pct"/>
            <w:tcBorders>
              <w:top w:val="single" w:color="auto" w:sz="4" w:space="0"/>
              <w:left w:val="single" w:color="auto" w:sz="4" w:space="0"/>
              <w:bottom w:val="single" w:color="auto" w:sz="4" w:space="0"/>
              <w:right w:val="single" w:color="auto" w:sz="4" w:space="0"/>
            </w:tcBorders>
          </w:tcPr>
          <w:p w14:paraId="12F8FC32">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297D5AAF">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579E5883">
            <w:pPr>
              <w:widowControl/>
              <w:jc w:val="right"/>
              <w:rPr>
                <w:rFonts w:ascii="Times New Roman" w:hAnsi="Times New Roman" w:eastAsia="仿宋_GB2312" w:cs="Times New Roman"/>
                <w:kern w:val="0"/>
                <w:sz w:val="24"/>
                <w:szCs w:val="24"/>
              </w:rPr>
            </w:pPr>
          </w:p>
        </w:tc>
      </w:tr>
      <w:tr w14:paraId="7FE90665">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5D0FE60C">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2120199</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211BDFFD">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其他城乡社区管理事务支出</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7CB241BB">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c>
          <w:tcPr>
            <w:tcW w:w="591" w:type="pct"/>
            <w:tcBorders>
              <w:top w:val="single" w:color="auto" w:sz="4" w:space="0"/>
              <w:left w:val="single" w:color="auto" w:sz="4" w:space="0"/>
              <w:bottom w:val="single" w:color="auto" w:sz="4" w:space="0"/>
              <w:right w:val="single" w:color="auto" w:sz="4" w:space="0"/>
            </w:tcBorders>
          </w:tcPr>
          <w:p w14:paraId="3D54590E">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76CB854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c>
          <w:tcPr>
            <w:tcW w:w="438" w:type="pct"/>
            <w:tcBorders>
              <w:top w:val="single" w:color="auto" w:sz="4" w:space="0"/>
              <w:left w:val="single" w:color="auto" w:sz="4" w:space="0"/>
              <w:bottom w:val="single" w:color="auto" w:sz="4" w:space="0"/>
              <w:right w:val="single" w:color="auto" w:sz="4" w:space="0"/>
            </w:tcBorders>
          </w:tcPr>
          <w:p w14:paraId="482FECF1">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6EAB6168">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102D444A">
            <w:pPr>
              <w:widowControl/>
              <w:jc w:val="right"/>
              <w:rPr>
                <w:rFonts w:ascii="Times New Roman" w:hAnsi="Times New Roman" w:eastAsia="仿宋_GB2312" w:cs="Times New Roman"/>
                <w:kern w:val="0"/>
                <w:sz w:val="24"/>
                <w:szCs w:val="24"/>
              </w:rPr>
            </w:pPr>
          </w:p>
        </w:tc>
      </w:tr>
      <w:tr w14:paraId="18E07092">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top"/>
          </w:tcPr>
          <w:p w14:paraId="7F309A10">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21203</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top"/>
          </w:tcPr>
          <w:p w14:paraId="0F9033D0">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城乡社区公共设施</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52F9DF1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591" w:type="pct"/>
            <w:tcBorders>
              <w:top w:val="single" w:color="auto" w:sz="4" w:space="0"/>
              <w:left w:val="single" w:color="auto" w:sz="4" w:space="0"/>
              <w:bottom w:val="single" w:color="auto" w:sz="4" w:space="0"/>
              <w:right w:val="single" w:color="auto" w:sz="4" w:space="0"/>
            </w:tcBorders>
          </w:tcPr>
          <w:p w14:paraId="352CD5EA">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647E8F1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438" w:type="pct"/>
            <w:tcBorders>
              <w:top w:val="single" w:color="auto" w:sz="4" w:space="0"/>
              <w:left w:val="single" w:color="auto" w:sz="4" w:space="0"/>
              <w:bottom w:val="single" w:color="auto" w:sz="4" w:space="0"/>
              <w:right w:val="single" w:color="auto" w:sz="4" w:space="0"/>
            </w:tcBorders>
          </w:tcPr>
          <w:p w14:paraId="118591FF">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3CC90998">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1087B332">
            <w:pPr>
              <w:widowControl/>
              <w:jc w:val="right"/>
              <w:rPr>
                <w:rFonts w:ascii="Times New Roman" w:hAnsi="Times New Roman" w:eastAsia="仿宋_GB2312" w:cs="Times New Roman"/>
                <w:kern w:val="0"/>
                <w:sz w:val="24"/>
                <w:szCs w:val="24"/>
              </w:rPr>
            </w:pPr>
          </w:p>
        </w:tc>
      </w:tr>
      <w:tr w14:paraId="34C67448">
        <w:tblPrEx>
          <w:tblCellMar>
            <w:top w:w="0" w:type="dxa"/>
            <w:left w:w="108" w:type="dxa"/>
            <w:bottom w:w="0" w:type="dxa"/>
            <w:right w:w="108" w:type="dxa"/>
          </w:tblCellMar>
        </w:tblPrEx>
        <w:trPr>
          <w:trHeight w:val="448"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vAlign w:val="center"/>
          </w:tcPr>
          <w:p w14:paraId="52FF042C">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2120303</w:t>
            </w:r>
          </w:p>
        </w:tc>
        <w:tc>
          <w:tcPr>
            <w:tcW w:w="1419" w:type="pct"/>
            <w:tcBorders>
              <w:top w:val="single" w:color="auto" w:sz="4" w:space="0"/>
              <w:left w:val="single" w:color="auto" w:sz="4" w:space="0"/>
              <w:bottom w:val="single" w:color="auto" w:sz="4" w:space="0"/>
              <w:right w:val="single" w:color="auto" w:sz="4" w:space="0"/>
            </w:tcBorders>
            <w:shd w:val="clear" w:color="000000" w:fill="FFFFFF"/>
            <w:vAlign w:val="center"/>
          </w:tcPr>
          <w:p w14:paraId="4E8973C7">
            <w:pPr>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小城镇基础设施建设</w:t>
            </w:r>
          </w:p>
        </w:tc>
        <w:tc>
          <w:tcPr>
            <w:tcW w:w="612" w:type="pct"/>
            <w:tcBorders>
              <w:top w:val="single" w:color="auto" w:sz="4" w:space="0"/>
              <w:left w:val="single" w:color="auto" w:sz="4" w:space="0"/>
              <w:bottom w:val="single" w:color="auto" w:sz="4" w:space="0"/>
              <w:right w:val="single" w:color="auto" w:sz="4" w:space="0"/>
            </w:tcBorders>
            <w:shd w:val="clear" w:color="auto" w:fill="auto"/>
            <w:vAlign w:val="top"/>
          </w:tcPr>
          <w:p w14:paraId="089B4866">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591" w:type="pct"/>
            <w:tcBorders>
              <w:top w:val="single" w:color="auto" w:sz="4" w:space="0"/>
              <w:left w:val="single" w:color="auto" w:sz="4" w:space="0"/>
              <w:bottom w:val="single" w:color="auto" w:sz="4" w:space="0"/>
              <w:right w:val="single" w:color="auto" w:sz="4" w:space="0"/>
            </w:tcBorders>
          </w:tcPr>
          <w:p w14:paraId="53A3F9C7">
            <w:pPr>
              <w:widowControl/>
              <w:jc w:val="right"/>
              <w:rPr>
                <w:rFonts w:ascii="Times New Roman" w:hAnsi="Times New Roman" w:eastAsia="仿宋_GB2312" w:cs="Times New Roman"/>
                <w:kern w:val="0"/>
                <w:sz w:val="21"/>
                <w:szCs w:val="21"/>
              </w:rPr>
            </w:pPr>
          </w:p>
        </w:tc>
        <w:tc>
          <w:tcPr>
            <w:tcW w:w="517" w:type="pct"/>
            <w:tcBorders>
              <w:top w:val="single" w:color="auto" w:sz="4" w:space="0"/>
              <w:left w:val="single" w:color="auto" w:sz="4" w:space="0"/>
              <w:bottom w:val="single" w:color="auto" w:sz="4" w:space="0"/>
              <w:right w:val="single" w:color="auto" w:sz="4" w:space="0"/>
            </w:tcBorders>
            <w:shd w:val="clear" w:color="auto" w:fill="auto"/>
            <w:vAlign w:val="top"/>
          </w:tcPr>
          <w:p w14:paraId="1854935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438" w:type="pct"/>
            <w:tcBorders>
              <w:top w:val="single" w:color="auto" w:sz="4" w:space="0"/>
              <w:left w:val="single" w:color="auto" w:sz="4" w:space="0"/>
              <w:bottom w:val="single" w:color="auto" w:sz="4" w:space="0"/>
              <w:right w:val="single" w:color="auto" w:sz="4" w:space="0"/>
            </w:tcBorders>
          </w:tcPr>
          <w:p w14:paraId="32083FAC">
            <w:pPr>
              <w:widowControl/>
              <w:jc w:val="right"/>
              <w:rPr>
                <w:rFonts w:ascii="Times New Roman" w:hAnsi="Times New Roman" w:eastAsia="仿宋_GB2312" w:cs="Times New Roman"/>
                <w:kern w:val="0"/>
                <w:sz w:val="24"/>
                <w:szCs w:val="24"/>
              </w:rPr>
            </w:pPr>
          </w:p>
        </w:tc>
        <w:tc>
          <w:tcPr>
            <w:tcW w:w="459" w:type="pct"/>
            <w:tcBorders>
              <w:top w:val="single" w:color="auto" w:sz="4" w:space="0"/>
              <w:left w:val="single" w:color="auto" w:sz="4" w:space="0"/>
              <w:bottom w:val="single" w:color="auto" w:sz="4" w:space="0"/>
              <w:right w:val="single" w:color="auto" w:sz="4" w:space="0"/>
            </w:tcBorders>
          </w:tcPr>
          <w:p w14:paraId="7D652D26">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540A63BF">
            <w:pPr>
              <w:widowControl/>
              <w:jc w:val="right"/>
              <w:rPr>
                <w:rFonts w:ascii="Times New Roman" w:hAnsi="Times New Roman" w:eastAsia="仿宋_GB2312" w:cs="Times New Roman"/>
                <w:kern w:val="0"/>
                <w:sz w:val="24"/>
                <w:szCs w:val="24"/>
              </w:rPr>
            </w:pPr>
          </w:p>
        </w:tc>
      </w:tr>
    </w:tbl>
    <w:p w14:paraId="3B463C6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6FD388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C3D14C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4C3F347">
      <w:pPr>
        <w:pStyle w:val="2"/>
        <w:rPr>
          <w:rFonts w:ascii="Times New Roman" w:hAnsi="Times New Roman" w:eastAsia="黑体" w:cs="Times New Roman"/>
          <w:color w:val="000000"/>
          <w:kern w:val="0"/>
          <w:sz w:val="32"/>
          <w:szCs w:val="32"/>
          <w:lang w:bidi="ar"/>
        </w:rPr>
      </w:pPr>
    </w:p>
    <w:p w14:paraId="7EF6BD35">
      <w:pPr>
        <w:pStyle w:val="3"/>
        <w:rPr>
          <w:rFonts w:ascii="Times New Roman" w:hAnsi="Times New Roman" w:eastAsia="黑体" w:cs="Times New Roman"/>
          <w:color w:val="000000"/>
          <w:kern w:val="0"/>
          <w:sz w:val="32"/>
          <w:szCs w:val="32"/>
          <w:lang w:bidi="ar"/>
        </w:rPr>
      </w:pPr>
    </w:p>
    <w:p w14:paraId="02CB3335">
      <w:pPr>
        <w:rPr>
          <w:rFonts w:ascii="Times New Roman" w:hAnsi="Times New Roman" w:eastAsia="黑体" w:cs="Times New Roman"/>
          <w:color w:val="000000"/>
          <w:kern w:val="0"/>
          <w:sz w:val="32"/>
          <w:szCs w:val="32"/>
          <w:lang w:bidi="ar"/>
        </w:rPr>
      </w:pPr>
    </w:p>
    <w:p w14:paraId="39692293">
      <w:pPr>
        <w:pStyle w:val="2"/>
      </w:pPr>
    </w:p>
    <w:p w14:paraId="368F66B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C10A74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322498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821"/>
        <w:gridCol w:w="3336"/>
        <w:gridCol w:w="616"/>
        <w:gridCol w:w="821"/>
        <w:gridCol w:w="1646"/>
        <w:gridCol w:w="1378"/>
        <w:gridCol w:w="1470"/>
      </w:tblGrid>
      <w:tr w14:paraId="0A52E0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E96D6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35FC1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8B2D936">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6BEB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68DE20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BF1DD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1F7CA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727BD2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5D72C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907AE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D20AC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439E3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73B84B6">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E7C1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2308B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75F2E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8F9F2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16B3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E1D52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8DF27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EBCB6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275FF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1009F90">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F6B3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ACB06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C62852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726.94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711C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90B098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F00F42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510.96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D4803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510.96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3921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3E38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ADC178">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612B5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22C10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235290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A9CA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BCCA11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7D487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4028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40CF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F383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9D7AC2">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A9F7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13D36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5A5B2C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4449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134060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0D1B7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93D5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D38B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E43F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799DA1">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7F23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E4BA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35060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D844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7EA341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3C65BCB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18.00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2E758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18.00</w:t>
            </w:r>
          </w:p>
        </w:tc>
        <w:tc>
          <w:tcPr>
            <w:tcW w:w="0" w:type="auto"/>
            <w:tcBorders>
              <w:top w:val="nil"/>
              <w:left w:val="nil"/>
              <w:bottom w:val="single" w:color="auto" w:sz="4" w:space="0"/>
              <w:right w:val="single" w:color="auto" w:sz="4" w:space="0"/>
            </w:tcBorders>
            <w:shd w:val="clear" w:color="auto" w:fill="auto"/>
            <w:noWrap/>
            <w:vAlign w:val="center"/>
          </w:tcPr>
          <w:p w14:paraId="0AC430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7B998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D4F2FE">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B195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795B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1D4D276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22E5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966995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6A8CFA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1AB9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19E7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8D87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DBAA7B">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9C9D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31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2A50FC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5167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4C265DC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AC27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8D77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4047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B9E8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60451F">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52DD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62AF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44D14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72D40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13E37E3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01FC9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7DD8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50F1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055B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8D9012">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5EAB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9D12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C9F10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5B33B8">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5AAE3BC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95A971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56.57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50E38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56.57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5906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E565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418DE6">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1FE99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938DEC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926D73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C639DE">
            <w:pPr>
              <w:widowControl/>
              <w:jc w:val="lef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6FA2164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632331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21.30</w:t>
            </w:r>
          </w:p>
        </w:tc>
        <w:tc>
          <w:tcPr>
            <w:tcW w:w="0" w:type="auto"/>
            <w:tcBorders>
              <w:top w:val="nil"/>
              <w:left w:val="nil"/>
              <w:bottom w:val="single" w:color="auto" w:sz="4" w:space="0"/>
              <w:right w:val="single" w:color="auto" w:sz="4" w:space="0"/>
            </w:tcBorders>
            <w:shd w:val="clear" w:color="auto" w:fill="auto"/>
            <w:noWrap/>
            <w:vAlign w:val="center"/>
          </w:tcPr>
          <w:p w14:paraId="2240E69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21.30</w:t>
            </w:r>
          </w:p>
        </w:tc>
        <w:tc>
          <w:tcPr>
            <w:tcW w:w="0" w:type="auto"/>
            <w:tcBorders>
              <w:top w:val="nil"/>
              <w:left w:val="nil"/>
              <w:bottom w:val="single" w:color="auto" w:sz="4" w:space="0"/>
              <w:right w:val="single" w:color="auto" w:sz="4" w:space="0"/>
            </w:tcBorders>
            <w:shd w:val="clear" w:color="auto" w:fill="auto"/>
            <w:noWrap/>
            <w:vAlign w:val="center"/>
          </w:tcPr>
          <w:p w14:paraId="387E824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5AC8D9">
            <w:pPr>
              <w:widowControl/>
              <w:jc w:val="center"/>
              <w:rPr>
                <w:rFonts w:ascii="Times New Roman" w:hAnsi="Times New Roman" w:eastAsia="仿宋_GB2312" w:cs="Times New Roman"/>
                <w:kern w:val="0"/>
                <w:sz w:val="22"/>
              </w:rPr>
            </w:pPr>
          </w:p>
        </w:tc>
      </w:tr>
      <w:tr w14:paraId="0E9117EC">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08249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203CAA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72BC3B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34CA1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30192A06">
            <w:pPr>
              <w:widowControl/>
              <w:jc w:val="center"/>
              <w:rPr>
                <w:rFonts w:hint="eastAsia"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1817A7C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EB0DD7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EA51D8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6177F6">
            <w:pPr>
              <w:widowControl/>
              <w:jc w:val="center"/>
              <w:rPr>
                <w:rFonts w:ascii="Times New Roman" w:hAnsi="Times New Roman" w:eastAsia="仿宋_GB2312" w:cs="Times New Roman"/>
                <w:kern w:val="0"/>
                <w:sz w:val="22"/>
              </w:rPr>
            </w:pPr>
          </w:p>
        </w:tc>
      </w:tr>
      <w:tr w14:paraId="0FDE366C">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CD6A6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F9BE1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9D6C6E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CE42B0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27BAD77E">
            <w:pPr>
              <w:widowControl/>
              <w:jc w:val="center"/>
              <w:rPr>
                <w:rFonts w:hint="eastAsia"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1C66BD6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120.11</w:t>
            </w:r>
          </w:p>
        </w:tc>
        <w:tc>
          <w:tcPr>
            <w:tcW w:w="0" w:type="auto"/>
            <w:tcBorders>
              <w:top w:val="nil"/>
              <w:left w:val="nil"/>
              <w:bottom w:val="single" w:color="auto" w:sz="4" w:space="0"/>
              <w:right w:val="single" w:color="auto" w:sz="4" w:space="0"/>
            </w:tcBorders>
            <w:shd w:val="clear" w:color="auto" w:fill="auto"/>
            <w:noWrap/>
            <w:vAlign w:val="center"/>
          </w:tcPr>
          <w:p w14:paraId="04CAFFD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120.11</w:t>
            </w:r>
          </w:p>
        </w:tc>
        <w:tc>
          <w:tcPr>
            <w:tcW w:w="0" w:type="auto"/>
            <w:tcBorders>
              <w:top w:val="nil"/>
              <w:left w:val="nil"/>
              <w:bottom w:val="single" w:color="auto" w:sz="4" w:space="0"/>
              <w:right w:val="single" w:color="auto" w:sz="4" w:space="0"/>
            </w:tcBorders>
            <w:shd w:val="clear" w:color="auto" w:fill="auto"/>
            <w:noWrap/>
            <w:vAlign w:val="center"/>
          </w:tcPr>
          <w:p w14:paraId="54965D2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E5C2E6">
            <w:pPr>
              <w:widowControl/>
              <w:jc w:val="center"/>
              <w:rPr>
                <w:rFonts w:ascii="Times New Roman" w:hAnsi="Times New Roman" w:eastAsia="仿宋_GB2312" w:cs="Times New Roman"/>
                <w:kern w:val="0"/>
                <w:sz w:val="22"/>
              </w:rPr>
            </w:pPr>
          </w:p>
        </w:tc>
      </w:tr>
      <w:tr w14:paraId="270999D1">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A5FF8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6FB6E2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4A1F7A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726.94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F1E99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5196B57">
            <w:pPr>
              <w:widowControl/>
              <w:jc w:val="center"/>
              <w:rPr>
                <w:rFonts w:hint="eastAsia"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778F3C6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726.94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62A64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726.94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8916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FF5F3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874EA79">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CAA2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F58334F">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144C6B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A06F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7F1062D">
            <w:pPr>
              <w:widowControl/>
              <w:jc w:val="center"/>
              <w:rPr>
                <w:rFonts w:hint="eastAsia"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02D7FA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8234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DBF1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EDAC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020A66F">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DA04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B1A78AE">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14:paraId="5F3E98B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F852D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6882A9">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31</w:t>
            </w:r>
          </w:p>
        </w:tc>
        <w:tc>
          <w:tcPr>
            <w:tcW w:w="0" w:type="auto"/>
            <w:tcBorders>
              <w:top w:val="nil"/>
              <w:left w:val="nil"/>
              <w:bottom w:val="single" w:color="auto" w:sz="4" w:space="0"/>
              <w:right w:val="single" w:color="auto" w:sz="4" w:space="0"/>
            </w:tcBorders>
            <w:shd w:val="clear" w:color="auto" w:fill="auto"/>
            <w:noWrap/>
            <w:vAlign w:val="center"/>
          </w:tcPr>
          <w:p w14:paraId="369E66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86CC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9A10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147C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C3091B">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C81F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D33AEAD">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14:paraId="2E8508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2B2C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C082BB3">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32</w:t>
            </w:r>
          </w:p>
        </w:tc>
        <w:tc>
          <w:tcPr>
            <w:tcW w:w="0" w:type="auto"/>
            <w:tcBorders>
              <w:top w:val="nil"/>
              <w:left w:val="nil"/>
              <w:bottom w:val="single" w:color="auto" w:sz="4" w:space="0"/>
              <w:right w:val="single" w:color="auto" w:sz="4" w:space="0"/>
            </w:tcBorders>
            <w:shd w:val="clear" w:color="auto" w:fill="auto"/>
            <w:noWrap/>
            <w:vAlign w:val="center"/>
          </w:tcPr>
          <w:p w14:paraId="5AADE4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A406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4D1E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08B6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7CBBC5">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6473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79ED06B">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14:paraId="44359A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CF1E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31939FD">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33</w:t>
            </w:r>
          </w:p>
        </w:tc>
        <w:tc>
          <w:tcPr>
            <w:tcW w:w="0" w:type="auto"/>
            <w:tcBorders>
              <w:top w:val="nil"/>
              <w:left w:val="nil"/>
              <w:bottom w:val="single" w:color="auto" w:sz="4" w:space="0"/>
              <w:right w:val="single" w:color="auto" w:sz="4" w:space="0"/>
            </w:tcBorders>
            <w:shd w:val="clear" w:color="auto" w:fill="auto"/>
            <w:noWrap/>
            <w:vAlign w:val="center"/>
          </w:tcPr>
          <w:p w14:paraId="5E534C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9A31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3530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854B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E37B2E">
        <w:tblPrEx>
          <w:tblCellMar>
            <w:top w:w="0" w:type="dxa"/>
            <w:left w:w="108" w:type="dxa"/>
            <w:bottom w:w="0" w:type="dxa"/>
            <w:right w:w="108" w:type="dxa"/>
          </w:tblCellMar>
        </w:tblPrEx>
        <w:trPr>
          <w:trHeight w:val="340"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178929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FFE78D7">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0558797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726.94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35B437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C60A1E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0" w:type="auto"/>
            <w:tcBorders>
              <w:top w:val="nil"/>
              <w:left w:val="nil"/>
              <w:bottom w:val="single" w:color="auto" w:sz="4" w:space="0"/>
              <w:right w:val="single" w:color="auto" w:sz="4" w:space="0"/>
            </w:tcBorders>
            <w:shd w:val="clear" w:color="000000" w:fill="FFFFFF"/>
            <w:noWrap/>
            <w:vAlign w:val="center"/>
          </w:tcPr>
          <w:p w14:paraId="000FADE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726.94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C8BC1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726.94</w:t>
            </w:r>
          </w:p>
        </w:tc>
        <w:tc>
          <w:tcPr>
            <w:tcW w:w="0" w:type="auto"/>
            <w:tcBorders>
              <w:top w:val="nil"/>
              <w:left w:val="nil"/>
              <w:bottom w:val="single" w:color="auto" w:sz="4" w:space="0"/>
              <w:right w:val="single" w:color="auto" w:sz="4" w:space="0"/>
            </w:tcBorders>
            <w:shd w:val="clear" w:color="auto" w:fill="auto"/>
            <w:noWrap/>
            <w:vAlign w:val="center"/>
          </w:tcPr>
          <w:p w14:paraId="3681803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A70F9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00589B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2B4275B">
      <w:pPr>
        <w:widowControl/>
        <w:jc w:val="center"/>
        <w:rPr>
          <w:rFonts w:ascii="Times New Roman" w:hAnsi="Times New Roman" w:eastAsia="方正小标宋_GBK" w:cs="Times New Roman"/>
          <w:kern w:val="0"/>
          <w:sz w:val="36"/>
          <w:szCs w:val="36"/>
        </w:rPr>
      </w:pPr>
    </w:p>
    <w:p w14:paraId="539C6B0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CE4F7F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kern w:val="0"/>
          <w:szCs w:val="21"/>
        </w:rPr>
        <w:t xml:space="preserve">                                                                               公开05表</w:t>
      </w:r>
    </w:p>
    <w:p w14:paraId="03297D4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198"/>
        <w:gridCol w:w="3805"/>
        <w:gridCol w:w="3090"/>
        <w:gridCol w:w="3136"/>
        <w:gridCol w:w="2990"/>
      </w:tblGrid>
      <w:tr w14:paraId="5C973EA4">
        <w:tblPrEx>
          <w:tblCellMar>
            <w:top w:w="0" w:type="dxa"/>
            <w:left w:w="108" w:type="dxa"/>
            <w:bottom w:w="0" w:type="dxa"/>
            <w:right w:w="108" w:type="dxa"/>
          </w:tblCellMar>
        </w:tblPrEx>
        <w:trPr>
          <w:trHeight w:val="545" w:hRule="atLeast"/>
          <w:jc w:val="center"/>
        </w:trPr>
        <w:tc>
          <w:tcPr>
            <w:tcW w:w="500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37711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216" w:type="dxa"/>
            <w:gridSpan w:val="3"/>
            <w:tcBorders>
              <w:top w:val="single" w:color="auto" w:sz="8" w:space="0"/>
              <w:left w:val="nil"/>
              <w:bottom w:val="single" w:color="auto" w:sz="4" w:space="0"/>
              <w:right w:val="single" w:color="000000" w:sz="8" w:space="0"/>
            </w:tcBorders>
            <w:shd w:val="clear" w:color="auto" w:fill="auto"/>
            <w:vAlign w:val="center"/>
          </w:tcPr>
          <w:p w14:paraId="2BD4FC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0A5F37C">
        <w:tblPrEx>
          <w:tblCellMar>
            <w:top w:w="0" w:type="dxa"/>
            <w:left w:w="108" w:type="dxa"/>
            <w:bottom w:w="0" w:type="dxa"/>
            <w:right w:w="108" w:type="dxa"/>
          </w:tblCellMar>
        </w:tblPrEx>
        <w:trPr>
          <w:trHeight w:val="312" w:hRule="exact"/>
          <w:jc w:val="center"/>
        </w:trPr>
        <w:tc>
          <w:tcPr>
            <w:tcW w:w="1198"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28D65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05" w:type="dxa"/>
            <w:vMerge w:val="restart"/>
            <w:tcBorders>
              <w:top w:val="nil"/>
              <w:left w:val="single" w:color="auto" w:sz="4" w:space="0"/>
              <w:bottom w:val="single" w:color="auto" w:sz="4" w:space="0"/>
              <w:right w:val="single" w:color="auto" w:sz="4" w:space="0"/>
            </w:tcBorders>
            <w:shd w:val="clear" w:color="auto" w:fill="auto"/>
            <w:vAlign w:val="center"/>
          </w:tcPr>
          <w:p w14:paraId="57BB8EE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90" w:type="dxa"/>
            <w:vMerge w:val="restart"/>
            <w:tcBorders>
              <w:top w:val="nil"/>
              <w:left w:val="single" w:color="auto" w:sz="4" w:space="0"/>
              <w:bottom w:val="single" w:color="000000" w:sz="4" w:space="0"/>
              <w:right w:val="single" w:color="auto" w:sz="4" w:space="0"/>
            </w:tcBorders>
            <w:shd w:val="clear" w:color="auto" w:fill="auto"/>
            <w:vAlign w:val="center"/>
          </w:tcPr>
          <w:p w14:paraId="660B2E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136" w:type="dxa"/>
            <w:vMerge w:val="restart"/>
            <w:tcBorders>
              <w:top w:val="nil"/>
              <w:left w:val="single" w:color="auto" w:sz="4" w:space="0"/>
              <w:bottom w:val="single" w:color="000000" w:sz="4" w:space="0"/>
              <w:right w:val="single" w:color="auto" w:sz="4" w:space="0"/>
            </w:tcBorders>
            <w:shd w:val="clear" w:color="auto" w:fill="auto"/>
            <w:vAlign w:val="center"/>
          </w:tcPr>
          <w:p w14:paraId="1E33BD2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90" w:type="dxa"/>
            <w:vMerge w:val="restart"/>
            <w:tcBorders>
              <w:top w:val="nil"/>
              <w:left w:val="single" w:color="auto" w:sz="4" w:space="0"/>
              <w:bottom w:val="single" w:color="000000" w:sz="4" w:space="0"/>
              <w:right w:val="single" w:color="auto" w:sz="8" w:space="0"/>
            </w:tcBorders>
            <w:shd w:val="clear" w:color="auto" w:fill="auto"/>
            <w:vAlign w:val="center"/>
          </w:tcPr>
          <w:p w14:paraId="4200D7F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EF76986">
        <w:tblPrEx>
          <w:tblCellMar>
            <w:top w:w="0" w:type="dxa"/>
            <w:left w:w="108" w:type="dxa"/>
            <w:bottom w:w="0" w:type="dxa"/>
            <w:right w:w="108" w:type="dxa"/>
          </w:tblCellMar>
        </w:tblPrEx>
        <w:trPr>
          <w:trHeight w:val="360" w:hRule="atLeast"/>
          <w:jc w:val="center"/>
        </w:trPr>
        <w:tc>
          <w:tcPr>
            <w:tcW w:w="1198" w:type="dxa"/>
            <w:vMerge w:val="continue"/>
            <w:tcBorders>
              <w:top w:val="single" w:color="auto" w:sz="4" w:space="0"/>
              <w:left w:val="single" w:color="auto" w:sz="8" w:space="0"/>
              <w:bottom w:val="single" w:color="auto" w:sz="4" w:space="0"/>
              <w:right w:val="single" w:color="auto" w:sz="4" w:space="0"/>
            </w:tcBorders>
            <w:vAlign w:val="center"/>
          </w:tcPr>
          <w:p w14:paraId="08688DAD">
            <w:pPr>
              <w:widowControl/>
              <w:jc w:val="left"/>
              <w:rPr>
                <w:rFonts w:ascii="Times New Roman" w:hAnsi="Times New Roman" w:eastAsia="仿宋_GB2312" w:cs="Times New Roman"/>
                <w:kern w:val="0"/>
                <w:szCs w:val="21"/>
              </w:rPr>
            </w:pPr>
          </w:p>
        </w:tc>
        <w:tc>
          <w:tcPr>
            <w:tcW w:w="3805" w:type="dxa"/>
            <w:vMerge w:val="continue"/>
            <w:tcBorders>
              <w:top w:val="nil"/>
              <w:left w:val="single" w:color="auto" w:sz="4" w:space="0"/>
              <w:bottom w:val="single" w:color="auto" w:sz="4" w:space="0"/>
              <w:right w:val="single" w:color="auto" w:sz="4" w:space="0"/>
            </w:tcBorders>
            <w:vAlign w:val="center"/>
          </w:tcPr>
          <w:p w14:paraId="33C5B56D">
            <w:pPr>
              <w:widowControl/>
              <w:jc w:val="left"/>
              <w:rPr>
                <w:rFonts w:ascii="Times New Roman" w:hAnsi="Times New Roman" w:eastAsia="仿宋_GB2312" w:cs="Times New Roman"/>
                <w:kern w:val="0"/>
                <w:szCs w:val="21"/>
              </w:rPr>
            </w:pPr>
          </w:p>
        </w:tc>
        <w:tc>
          <w:tcPr>
            <w:tcW w:w="3090" w:type="dxa"/>
            <w:vMerge w:val="continue"/>
            <w:tcBorders>
              <w:top w:val="nil"/>
              <w:left w:val="single" w:color="auto" w:sz="4" w:space="0"/>
              <w:bottom w:val="single" w:color="000000" w:sz="4" w:space="0"/>
              <w:right w:val="single" w:color="auto" w:sz="4" w:space="0"/>
            </w:tcBorders>
            <w:vAlign w:val="center"/>
          </w:tcPr>
          <w:p w14:paraId="1C945191">
            <w:pPr>
              <w:widowControl/>
              <w:jc w:val="left"/>
              <w:rPr>
                <w:rFonts w:ascii="Times New Roman" w:hAnsi="Times New Roman" w:eastAsia="仿宋_GB2312" w:cs="Times New Roman"/>
                <w:kern w:val="0"/>
                <w:szCs w:val="21"/>
              </w:rPr>
            </w:pPr>
          </w:p>
        </w:tc>
        <w:tc>
          <w:tcPr>
            <w:tcW w:w="3136" w:type="dxa"/>
            <w:vMerge w:val="continue"/>
            <w:tcBorders>
              <w:top w:val="nil"/>
              <w:left w:val="single" w:color="auto" w:sz="4" w:space="0"/>
              <w:bottom w:val="single" w:color="000000" w:sz="4" w:space="0"/>
              <w:right w:val="single" w:color="auto" w:sz="4" w:space="0"/>
            </w:tcBorders>
            <w:vAlign w:val="center"/>
          </w:tcPr>
          <w:p w14:paraId="22E94032">
            <w:pPr>
              <w:widowControl/>
              <w:jc w:val="left"/>
              <w:rPr>
                <w:rFonts w:ascii="Times New Roman" w:hAnsi="Times New Roman" w:eastAsia="仿宋_GB2312" w:cs="Times New Roman"/>
                <w:kern w:val="0"/>
                <w:szCs w:val="21"/>
              </w:rPr>
            </w:pPr>
          </w:p>
        </w:tc>
        <w:tc>
          <w:tcPr>
            <w:tcW w:w="2990" w:type="dxa"/>
            <w:vMerge w:val="continue"/>
            <w:tcBorders>
              <w:top w:val="nil"/>
              <w:left w:val="single" w:color="auto" w:sz="4" w:space="0"/>
              <w:bottom w:val="single" w:color="000000" w:sz="4" w:space="0"/>
              <w:right w:val="single" w:color="auto" w:sz="8" w:space="0"/>
            </w:tcBorders>
            <w:vAlign w:val="center"/>
          </w:tcPr>
          <w:p w14:paraId="62E8D349">
            <w:pPr>
              <w:widowControl/>
              <w:jc w:val="left"/>
              <w:rPr>
                <w:rFonts w:ascii="Times New Roman" w:hAnsi="Times New Roman" w:eastAsia="仿宋_GB2312" w:cs="Times New Roman"/>
                <w:kern w:val="0"/>
                <w:szCs w:val="21"/>
              </w:rPr>
            </w:pPr>
          </w:p>
        </w:tc>
      </w:tr>
      <w:tr w14:paraId="08F9A023">
        <w:tblPrEx>
          <w:tblCellMar>
            <w:top w:w="0" w:type="dxa"/>
            <w:left w:w="108" w:type="dxa"/>
            <w:bottom w:w="0" w:type="dxa"/>
            <w:right w:w="108" w:type="dxa"/>
          </w:tblCellMar>
        </w:tblPrEx>
        <w:trPr>
          <w:trHeight w:val="312" w:hRule="atLeast"/>
          <w:jc w:val="center"/>
        </w:trPr>
        <w:tc>
          <w:tcPr>
            <w:tcW w:w="1198" w:type="dxa"/>
            <w:vMerge w:val="continue"/>
            <w:tcBorders>
              <w:top w:val="single" w:color="auto" w:sz="4" w:space="0"/>
              <w:left w:val="single" w:color="auto" w:sz="8" w:space="0"/>
              <w:bottom w:val="single" w:color="auto" w:sz="4" w:space="0"/>
              <w:right w:val="single" w:color="auto" w:sz="4" w:space="0"/>
            </w:tcBorders>
            <w:vAlign w:val="center"/>
          </w:tcPr>
          <w:p w14:paraId="5BACEFC8">
            <w:pPr>
              <w:widowControl/>
              <w:jc w:val="left"/>
              <w:rPr>
                <w:rFonts w:ascii="Times New Roman" w:hAnsi="Times New Roman" w:eastAsia="仿宋_GB2312" w:cs="Times New Roman"/>
                <w:kern w:val="0"/>
                <w:szCs w:val="21"/>
              </w:rPr>
            </w:pPr>
          </w:p>
        </w:tc>
        <w:tc>
          <w:tcPr>
            <w:tcW w:w="3805" w:type="dxa"/>
            <w:vMerge w:val="continue"/>
            <w:tcBorders>
              <w:top w:val="nil"/>
              <w:left w:val="single" w:color="auto" w:sz="4" w:space="0"/>
              <w:bottom w:val="single" w:color="auto" w:sz="4" w:space="0"/>
              <w:right w:val="single" w:color="auto" w:sz="4" w:space="0"/>
            </w:tcBorders>
            <w:vAlign w:val="center"/>
          </w:tcPr>
          <w:p w14:paraId="18FE91C4">
            <w:pPr>
              <w:widowControl/>
              <w:jc w:val="left"/>
              <w:rPr>
                <w:rFonts w:ascii="Times New Roman" w:hAnsi="Times New Roman" w:eastAsia="仿宋_GB2312" w:cs="Times New Roman"/>
                <w:kern w:val="0"/>
                <w:szCs w:val="21"/>
              </w:rPr>
            </w:pPr>
          </w:p>
        </w:tc>
        <w:tc>
          <w:tcPr>
            <w:tcW w:w="3090" w:type="dxa"/>
            <w:vMerge w:val="continue"/>
            <w:tcBorders>
              <w:top w:val="nil"/>
              <w:left w:val="single" w:color="auto" w:sz="4" w:space="0"/>
              <w:bottom w:val="single" w:color="000000" w:sz="4" w:space="0"/>
              <w:right w:val="single" w:color="auto" w:sz="4" w:space="0"/>
            </w:tcBorders>
            <w:vAlign w:val="center"/>
          </w:tcPr>
          <w:p w14:paraId="1926E2BC">
            <w:pPr>
              <w:widowControl/>
              <w:jc w:val="left"/>
              <w:rPr>
                <w:rFonts w:ascii="Times New Roman" w:hAnsi="Times New Roman" w:eastAsia="仿宋_GB2312" w:cs="Times New Roman"/>
                <w:kern w:val="0"/>
                <w:szCs w:val="21"/>
              </w:rPr>
            </w:pPr>
          </w:p>
        </w:tc>
        <w:tc>
          <w:tcPr>
            <w:tcW w:w="3136" w:type="dxa"/>
            <w:vMerge w:val="continue"/>
            <w:tcBorders>
              <w:top w:val="nil"/>
              <w:left w:val="single" w:color="auto" w:sz="4" w:space="0"/>
              <w:bottom w:val="single" w:color="000000" w:sz="4" w:space="0"/>
              <w:right w:val="single" w:color="auto" w:sz="4" w:space="0"/>
            </w:tcBorders>
            <w:vAlign w:val="center"/>
          </w:tcPr>
          <w:p w14:paraId="3ED63452">
            <w:pPr>
              <w:widowControl/>
              <w:jc w:val="left"/>
              <w:rPr>
                <w:rFonts w:ascii="Times New Roman" w:hAnsi="Times New Roman" w:eastAsia="仿宋_GB2312" w:cs="Times New Roman"/>
                <w:kern w:val="0"/>
                <w:szCs w:val="21"/>
              </w:rPr>
            </w:pPr>
          </w:p>
        </w:tc>
        <w:tc>
          <w:tcPr>
            <w:tcW w:w="2990" w:type="dxa"/>
            <w:vMerge w:val="continue"/>
            <w:tcBorders>
              <w:top w:val="nil"/>
              <w:left w:val="single" w:color="auto" w:sz="4" w:space="0"/>
              <w:bottom w:val="single" w:color="000000" w:sz="4" w:space="0"/>
              <w:right w:val="single" w:color="auto" w:sz="8" w:space="0"/>
            </w:tcBorders>
            <w:vAlign w:val="center"/>
          </w:tcPr>
          <w:p w14:paraId="1A836CE8">
            <w:pPr>
              <w:widowControl/>
              <w:jc w:val="left"/>
              <w:rPr>
                <w:rFonts w:ascii="Times New Roman" w:hAnsi="Times New Roman" w:eastAsia="仿宋_GB2312" w:cs="Times New Roman"/>
                <w:kern w:val="0"/>
                <w:szCs w:val="21"/>
              </w:rPr>
            </w:pPr>
          </w:p>
        </w:tc>
      </w:tr>
      <w:tr w14:paraId="507608DC">
        <w:tblPrEx>
          <w:tblCellMar>
            <w:top w:w="0" w:type="dxa"/>
            <w:left w:w="108" w:type="dxa"/>
            <w:bottom w:w="0" w:type="dxa"/>
            <w:right w:w="108" w:type="dxa"/>
          </w:tblCellMar>
        </w:tblPrEx>
        <w:trPr>
          <w:trHeight w:val="450" w:hRule="atLeast"/>
          <w:jc w:val="center"/>
        </w:trPr>
        <w:tc>
          <w:tcPr>
            <w:tcW w:w="500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B07977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90" w:type="dxa"/>
            <w:tcBorders>
              <w:top w:val="nil"/>
              <w:left w:val="nil"/>
              <w:bottom w:val="single" w:color="auto" w:sz="4" w:space="0"/>
              <w:right w:val="single" w:color="auto" w:sz="4" w:space="0"/>
            </w:tcBorders>
            <w:shd w:val="clear" w:color="auto" w:fill="auto"/>
            <w:vAlign w:val="center"/>
          </w:tcPr>
          <w:p w14:paraId="4EE274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136" w:type="dxa"/>
            <w:tcBorders>
              <w:top w:val="nil"/>
              <w:left w:val="nil"/>
              <w:bottom w:val="single" w:color="auto" w:sz="4" w:space="0"/>
              <w:right w:val="single" w:color="auto" w:sz="4" w:space="0"/>
            </w:tcBorders>
            <w:shd w:val="clear" w:color="auto" w:fill="auto"/>
            <w:vAlign w:val="center"/>
          </w:tcPr>
          <w:p w14:paraId="2C0E25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90" w:type="dxa"/>
            <w:tcBorders>
              <w:top w:val="nil"/>
              <w:left w:val="nil"/>
              <w:bottom w:val="single" w:color="auto" w:sz="4" w:space="0"/>
              <w:right w:val="single" w:color="auto" w:sz="8" w:space="0"/>
            </w:tcBorders>
            <w:shd w:val="clear" w:color="auto" w:fill="auto"/>
            <w:vAlign w:val="center"/>
          </w:tcPr>
          <w:p w14:paraId="551F7C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7FA2735">
        <w:tblPrEx>
          <w:tblCellMar>
            <w:top w:w="0" w:type="dxa"/>
            <w:left w:w="108" w:type="dxa"/>
            <w:bottom w:w="0" w:type="dxa"/>
            <w:right w:w="108" w:type="dxa"/>
          </w:tblCellMar>
        </w:tblPrEx>
        <w:trPr>
          <w:trHeight w:val="448" w:hRule="atLeast"/>
          <w:jc w:val="center"/>
        </w:trPr>
        <w:tc>
          <w:tcPr>
            <w:tcW w:w="5003"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7008D18">
            <w:pPr>
              <w:widowControl/>
              <w:jc w:val="center"/>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合计</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38087EF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726.94</w:t>
            </w:r>
            <w:r>
              <w:rPr>
                <w:rFonts w:ascii="Times New Roman" w:hAnsi="Times New Roman" w:eastAsia="仿宋_GB2312" w:cs="Times New Roman"/>
                <w:kern w:val="0"/>
                <w:sz w:val="24"/>
                <w:szCs w:val="24"/>
              </w:rPr>
              <w:t>　</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55FBCBF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511.48</w:t>
            </w:r>
            <w:r>
              <w:rPr>
                <w:rFonts w:ascii="Times New Roman" w:hAnsi="Times New Roman" w:eastAsia="仿宋_GB2312" w:cs="Times New Roman"/>
                <w:kern w:val="0"/>
                <w:sz w:val="24"/>
                <w:szCs w:val="24"/>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6F74473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215.46</w:t>
            </w:r>
            <w:r>
              <w:rPr>
                <w:rFonts w:ascii="Times New Roman" w:hAnsi="Times New Roman" w:eastAsia="仿宋_GB2312" w:cs="Times New Roman"/>
                <w:kern w:val="0"/>
                <w:sz w:val="24"/>
                <w:szCs w:val="24"/>
              </w:rPr>
              <w:t>　</w:t>
            </w:r>
          </w:p>
        </w:tc>
      </w:tr>
      <w:tr w14:paraId="7447BF03">
        <w:tblPrEx>
          <w:tblCellMar>
            <w:top w:w="0" w:type="dxa"/>
            <w:left w:w="108" w:type="dxa"/>
            <w:bottom w:w="0" w:type="dxa"/>
            <w:right w:w="108" w:type="dxa"/>
          </w:tblCellMar>
        </w:tblPrEx>
        <w:trPr>
          <w:trHeight w:val="448" w:hRule="atLeast"/>
          <w:jc w:val="center"/>
        </w:trPr>
        <w:tc>
          <w:tcPr>
            <w:tcW w:w="1198" w:type="dxa"/>
            <w:tcBorders>
              <w:top w:val="single" w:color="auto" w:sz="4" w:space="0"/>
              <w:left w:val="single" w:color="auto" w:sz="4" w:space="0"/>
              <w:bottom w:val="single" w:color="auto" w:sz="4" w:space="0"/>
              <w:right w:val="single" w:color="auto" w:sz="4" w:space="0"/>
            </w:tcBorders>
            <w:shd w:val="clear" w:color="000000" w:fill="FFFFFF"/>
            <w:vAlign w:val="center"/>
          </w:tcPr>
          <w:p w14:paraId="612966EC">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1A0CE46F">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一般公共服务支出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06D3461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510.96</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327B5D2D">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433.61</w:t>
            </w:r>
            <w:r>
              <w:rPr>
                <w:rFonts w:ascii="Times New Roman" w:hAnsi="Times New Roman" w:eastAsia="仿宋_GB2312" w:cs="Times New Roman"/>
                <w:kern w:val="0"/>
                <w:sz w:val="21"/>
                <w:szCs w:val="21"/>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0AF1AB3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77.35</w:t>
            </w:r>
            <w:r>
              <w:rPr>
                <w:rFonts w:ascii="Times New Roman" w:hAnsi="Times New Roman" w:eastAsia="仿宋_GB2312" w:cs="Times New Roman"/>
                <w:kern w:val="0"/>
                <w:sz w:val="24"/>
                <w:szCs w:val="24"/>
              </w:rPr>
              <w:t>　</w:t>
            </w:r>
          </w:p>
        </w:tc>
      </w:tr>
      <w:tr w14:paraId="7E9F6831">
        <w:tblPrEx>
          <w:tblCellMar>
            <w:top w:w="0" w:type="dxa"/>
            <w:left w:w="108" w:type="dxa"/>
            <w:bottom w:w="0" w:type="dxa"/>
            <w:right w:w="108" w:type="dxa"/>
          </w:tblCellMar>
        </w:tblPrEx>
        <w:trPr>
          <w:trHeight w:val="448" w:hRule="atLeast"/>
          <w:jc w:val="center"/>
        </w:trPr>
        <w:tc>
          <w:tcPr>
            <w:tcW w:w="1198" w:type="dxa"/>
            <w:tcBorders>
              <w:top w:val="single" w:color="auto" w:sz="4" w:space="0"/>
              <w:left w:val="single" w:color="auto" w:sz="4" w:space="0"/>
              <w:bottom w:val="single" w:color="auto" w:sz="4" w:space="0"/>
              <w:right w:val="single" w:color="auto" w:sz="4" w:space="0"/>
            </w:tcBorders>
            <w:shd w:val="clear" w:color="000000" w:fill="FFFFFF"/>
            <w:vAlign w:val="center"/>
          </w:tcPr>
          <w:p w14:paraId="6225EC36">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20136</w:t>
            </w:r>
            <w:r>
              <w:rPr>
                <w:rFonts w:ascii="Times New Roman" w:hAnsi="Times New Roman" w:eastAsia="仿宋_GB2312" w:cs="Times New Roman"/>
                <w:sz w:val="21"/>
                <w:szCs w:val="21"/>
              </w:rPr>
              <w:t>　</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3DB80E1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其他共产党事务支出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5E4FDDBB">
            <w:pPr>
              <w:jc w:val="right"/>
              <w:rPr>
                <w:rFonts w:ascii="Times New Roman" w:hAnsi="Times New Roman" w:eastAsia="仿宋_GB2312" w:cs="Times New Roman"/>
                <w:kern w:val="2"/>
                <w:sz w:val="21"/>
                <w:szCs w:val="21"/>
                <w:lang w:val="en-US" w:eastAsia="zh-CN" w:bidi="ar-SA"/>
              </w:rPr>
            </w:pPr>
            <w:r>
              <w:rPr>
                <w:rFonts w:hint="eastAsia"/>
                <w:sz w:val="21"/>
                <w:szCs w:val="21"/>
              </w:rPr>
              <w:t>495.06</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369B19F3">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425.71</w:t>
            </w:r>
            <w:r>
              <w:rPr>
                <w:rFonts w:ascii="Times New Roman" w:hAnsi="Times New Roman" w:eastAsia="仿宋_GB2312" w:cs="Times New Roman"/>
                <w:kern w:val="0"/>
                <w:sz w:val="21"/>
                <w:szCs w:val="21"/>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7A9AE0C1">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69.35</w:t>
            </w:r>
            <w:r>
              <w:rPr>
                <w:rFonts w:ascii="Times New Roman" w:hAnsi="Times New Roman" w:eastAsia="仿宋_GB2312" w:cs="Times New Roman"/>
                <w:kern w:val="0"/>
                <w:sz w:val="24"/>
                <w:szCs w:val="24"/>
              </w:rPr>
              <w:t>　</w:t>
            </w:r>
          </w:p>
        </w:tc>
      </w:tr>
      <w:tr w14:paraId="05F1A6B6">
        <w:tblPrEx>
          <w:tblCellMar>
            <w:top w:w="0" w:type="dxa"/>
            <w:left w:w="108" w:type="dxa"/>
            <w:bottom w:w="0" w:type="dxa"/>
            <w:right w:w="108" w:type="dxa"/>
          </w:tblCellMar>
        </w:tblPrEx>
        <w:trPr>
          <w:trHeight w:val="448" w:hRule="atLeast"/>
          <w:jc w:val="center"/>
        </w:trPr>
        <w:tc>
          <w:tcPr>
            <w:tcW w:w="1198" w:type="dxa"/>
            <w:tcBorders>
              <w:top w:val="single" w:color="auto" w:sz="4" w:space="0"/>
              <w:left w:val="single" w:color="auto" w:sz="4" w:space="0"/>
              <w:bottom w:val="single" w:color="auto" w:sz="4" w:space="0"/>
              <w:right w:val="single" w:color="auto" w:sz="4" w:space="0"/>
            </w:tcBorders>
            <w:shd w:val="clear" w:color="000000" w:fill="FFFFFF"/>
            <w:vAlign w:val="center"/>
          </w:tcPr>
          <w:p w14:paraId="29538F59">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2013601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3D4E828C">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行政运行</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5C027F9A">
            <w:pPr>
              <w:jc w:val="right"/>
              <w:rPr>
                <w:rFonts w:ascii="Times New Roman" w:hAnsi="Times New Roman" w:eastAsia="仿宋_GB2312" w:cs="Times New Roman"/>
                <w:kern w:val="2"/>
                <w:sz w:val="21"/>
                <w:szCs w:val="21"/>
                <w:lang w:val="en-US" w:eastAsia="zh-CN" w:bidi="ar-SA"/>
              </w:rPr>
            </w:pPr>
            <w:r>
              <w:rPr>
                <w:rFonts w:hint="eastAsia"/>
                <w:sz w:val="21"/>
                <w:szCs w:val="21"/>
              </w:rPr>
              <w:t>425.71</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4BF01098">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425.71</w:t>
            </w:r>
            <w:r>
              <w:rPr>
                <w:rFonts w:ascii="Times New Roman" w:hAnsi="Times New Roman" w:eastAsia="仿宋_GB2312" w:cs="Times New Roman"/>
                <w:kern w:val="0"/>
                <w:sz w:val="21"/>
                <w:szCs w:val="21"/>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389901BF">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644CC450">
        <w:tblPrEx>
          <w:tblCellMar>
            <w:top w:w="0" w:type="dxa"/>
            <w:left w:w="108" w:type="dxa"/>
            <w:bottom w:w="0" w:type="dxa"/>
            <w:right w:w="108" w:type="dxa"/>
          </w:tblCellMar>
        </w:tblPrEx>
        <w:trPr>
          <w:trHeight w:val="448" w:hRule="atLeast"/>
          <w:jc w:val="center"/>
        </w:trPr>
        <w:tc>
          <w:tcPr>
            <w:tcW w:w="1198" w:type="dxa"/>
            <w:tcBorders>
              <w:top w:val="single" w:color="auto" w:sz="4" w:space="0"/>
              <w:left w:val="single" w:color="auto" w:sz="4" w:space="0"/>
              <w:bottom w:val="single" w:color="auto" w:sz="4" w:space="0"/>
              <w:right w:val="single" w:color="auto" w:sz="4" w:space="0"/>
            </w:tcBorders>
            <w:shd w:val="clear" w:color="000000" w:fill="FFFFFF"/>
            <w:vAlign w:val="center"/>
          </w:tcPr>
          <w:p w14:paraId="5D01368A">
            <w:pP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2013699</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6E7F4EE8">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其他共产党事务支出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109751A3">
            <w:pPr>
              <w:jc w:val="right"/>
              <w:rPr>
                <w:rFonts w:ascii="Times New Roman" w:hAnsi="Times New Roman" w:eastAsia="仿宋_GB2312" w:cs="Times New Roman"/>
                <w:kern w:val="2"/>
                <w:sz w:val="21"/>
                <w:szCs w:val="21"/>
                <w:lang w:val="en-US" w:eastAsia="zh-CN" w:bidi="ar-SA"/>
              </w:rPr>
            </w:pPr>
            <w:r>
              <w:rPr>
                <w:rFonts w:hint="eastAsia"/>
                <w:sz w:val="21"/>
                <w:szCs w:val="21"/>
              </w:rPr>
              <w:t>69.35</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5AA6A3DC">
            <w:pPr>
              <w:widowControl/>
              <w:jc w:val="righ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4CCEAA98">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69.35</w:t>
            </w:r>
            <w:r>
              <w:rPr>
                <w:rFonts w:ascii="Times New Roman" w:hAnsi="Times New Roman" w:eastAsia="仿宋_GB2312" w:cs="Times New Roman"/>
                <w:kern w:val="0"/>
                <w:sz w:val="24"/>
                <w:szCs w:val="24"/>
              </w:rPr>
              <w:t>　</w:t>
            </w:r>
          </w:p>
        </w:tc>
      </w:tr>
      <w:tr w14:paraId="301C03BF">
        <w:tblPrEx>
          <w:tblCellMar>
            <w:top w:w="0" w:type="dxa"/>
            <w:left w:w="108" w:type="dxa"/>
            <w:bottom w:w="0" w:type="dxa"/>
            <w:right w:w="108" w:type="dxa"/>
          </w:tblCellMar>
        </w:tblPrEx>
        <w:trPr>
          <w:trHeight w:val="448" w:hRule="atLeast"/>
          <w:jc w:val="center"/>
        </w:trPr>
        <w:tc>
          <w:tcPr>
            <w:tcW w:w="1198" w:type="dxa"/>
            <w:tcBorders>
              <w:top w:val="single" w:color="auto" w:sz="4" w:space="0"/>
              <w:left w:val="single" w:color="auto" w:sz="4" w:space="0"/>
              <w:bottom w:val="single" w:color="auto" w:sz="4" w:space="0"/>
              <w:right w:val="single" w:color="auto" w:sz="4" w:space="0"/>
            </w:tcBorders>
            <w:shd w:val="clear" w:color="000000" w:fill="FFFFFF"/>
            <w:vAlign w:val="center"/>
          </w:tcPr>
          <w:p w14:paraId="3D3F52F3">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20199</w:t>
            </w:r>
            <w:r>
              <w:rPr>
                <w:rFonts w:ascii="Times New Roman" w:hAnsi="Times New Roman" w:eastAsia="仿宋_GB2312" w:cs="Times New Roman"/>
                <w:sz w:val="21"/>
                <w:szCs w:val="21"/>
              </w:rPr>
              <w:t>　</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07F645ED">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4F75FB4F">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15.9</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6F424B10">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7.9</w:t>
            </w:r>
            <w:r>
              <w:rPr>
                <w:rFonts w:hint="eastAsia" w:ascii="Times New Roman" w:hAnsi="Times New Roman" w:eastAsia="仿宋_GB2312" w:cs="Times New Roman"/>
                <w:kern w:val="0"/>
                <w:sz w:val="21"/>
                <w:szCs w:val="21"/>
                <w:lang w:val="en-US" w:eastAsia="zh-CN"/>
              </w:rPr>
              <w:t>0</w:t>
            </w:r>
            <w:r>
              <w:rPr>
                <w:rFonts w:ascii="Times New Roman" w:hAnsi="Times New Roman" w:eastAsia="仿宋_GB2312" w:cs="Times New Roman"/>
                <w:kern w:val="0"/>
                <w:sz w:val="21"/>
                <w:szCs w:val="21"/>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392EC6B6">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8.00</w:t>
            </w:r>
            <w:r>
              <w:rPr>
                <w:rFonts w:ascii="Times New Roman" w:hAnsi="Times New Roman" w:eastAsia="仿宋_GB2312" w:cs="Times New Roman"/>
                <w:kern w:val="0"/>
                <w:sz w:val="24"/>
                <w:szCs w:val="24"/>
              </w:rPr>
              <w:t>　</w:t>
            </w:r>
          </w:p>
        </w:tc>
      </w:tr>
      <w:tr w14:paraId="75B52E0E">
        <w:tblPrEx>
          <w:tblCellMar>
            <w:top w:w="0" w:type="dxa"/>
            <w:left w:w="108" w:type="dxa"/>
            <w:bottom w:w="0" w:type="dxa"/>
            <w:right w:w="108" w:type="dxa"/>
          </w:tblCellMar>
        </w:tblPrEx>
        <w:trPr>
          <w:trHeight w:val="448" w:hRule="atLeast"/>
          <w:jc w:val="center"/>
        </w:trPr>
        <w:tc>
          <w:tcPr>
            <w:tcW w:w="1198" w:type="dxa"/>
            <w:tcBorders>
              <w:top w:val="single" w:color="auto" w:sz="4" w:space="0"/>
              <w:left w:val="single" w:color="auto" w:sz="4" w:space="0"/>
              <w:bottom w:val="single" w:color="auto" w:sz="4" w:space="0"/>
              <w:right w:val="single" w:color="auto" w:sz="4" w:space="0"/>
            </w:tcBorders>
            <w:shd w:val="clear" w:color="000000" w:fill="FFFFFF"/>
            <w:vAlign w:val="center"/>
          </w:tcPr>
          <w:p w14:paraId="6DC0BAF3">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2019999</w:t>
            </w:r>
            <w:r>
              <w:rPr>
                <w:rFonts w:ascii="Times New Roman" w:hAnsi="Times New Roman" w:eastAsia="仿宋_GB2312" w:cs="Times New Roman"/>
                <w:sz w:val="21"/>
                <w:szCs w:val="21"/>
              </w:rPr>
              <w:t>　</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2015CA14">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其他一般公共服务支出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35964CF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15.9</w:t>
            </w:r>
            <w:r>
              <w:rPr>
                <w:rFonts w:hint="eastAsia" w:ascii="Times New Roman" w:hAnsi="Times New Roman" w:eastAsia="仿宋_GB2312" w:cs="Times New Roman"/>
                <w:sz w:val="21"/>
                <w:szCs w:val="21"/>
                <w:lang w:val="en-US" w:eastAsia="zh-CN"/>
              </w:rPr>
              <w:t>0</w:t>
            </w:r>
            <w:r>
              <w:rPr>
                <w:rFonts w:ascii="Times New Roman" w:hAnsi="Times New Roman" w:eastAsia="仿宋_GB2312" w:cs="Times New Roman"/>
                <w:sz w:val="21"/>
                <w:szCs w:val="21"/>
              </w:rPr>
              <w:t>　</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center"/>
          </w:tcPr>
          <w:p w14:paraId="4D6CA7F7">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7.9</w:t>
            </w:r>
            <w:r>
              <w:rPr>
                <w:rFonts w:hint="eastAsia" w:ascii="Times New Roman" w:hAnsi="Times New Roman" w:eastAsia="仿宋_GB2312" w:cs="Times New Roman"/>
                <w:kern w:val="0"/>
                <w:sz w:val="21"/>
                <w:szCs w:val="21"/>
                <w:lang w:val="en-US" w:eastAsia="zh-CN"/>
              </w:rPr>
              <w:t>0</w:t>
            </w:r>
            <w:r>
              <w:rPr>
                <w:rFonts w:ascii="Times New Roman" w:hAnsi="Times New Roman" w:eastAsia="仿宋_GB2312" w:cs="Times New Roman"/>
                <w:kern w:val="0"/>
                <w:sz w:val="21"/>
                <w:szCs w:val="21"/>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782AD5E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8.00</w:t>
            </w:r>
            <w:r>
              <w:rPr>
                <w:rFonts w:ascii="Times New Roman" w:hAnsi="Times New Roman" w:eastAsia="仿宋_GB2312" w:cs="Times New Roman"/>
                <w:kern w:val="0"/>
                <w:sz w:val="24"/>
                <w:szCs w:val="24"/>
              </w:rPr>
              <w:t>　</w:t>
            </w:r>
          </w:p>
        </w:tc>
      </w:tr>
      <w:tr w14:paraId="3E68F113">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0D54D0B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204</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7F309677">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公共安全支出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111E2670">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2C029EDE">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25615C">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r>
      <w:tr w14:paraId="28935F8B">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0B69A077">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20402</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4AF317CE">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公安</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02BE1289">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706446FD">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32C53A">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r>
      <w:tr w14:paraId="2BF004EB">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1E257AC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2040299</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7EFDBDA8">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其他公安支出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38DB4BE0">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62A7457C">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D07C25">
            <w:pPr>
              <w:jc w:val="right"/>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18.00</w:t>
            </w:r>
          </w:p>
        </w:tc>
      </w:tr>
      <w:tr w14:paraId="24B273E9">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09164A2A">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026B29D3">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社会保障和就业支出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384C4769">
            <w:pPr>
              <w:jc w:val="right"/>
              <w:rPr>
                <w:rFonts w:ascii="Times New Roman" w:hAnsi="Times New Roman" w:eastAsia="仿宋_GB2312" w:cs="Times New Roman"/>
                <w:kern w:val="2"/>
                <w:sz w:val="21"/>
                <w:szCs w:val="21"/>
                <w:lang w:val="en-US" w:eastAsia="zh-CN" w:bidi="ar-SA"/>
              </w:rPr>
            </w:pPr>
            <w:r>
              <w:rPr>
                <w:rFonts w:hint="eastAsia"/>
                <w:sz w:val="21"/>
                <w:szCs w:val="21"/>
              </w:rPr>
              <w:t>56.57</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62E79C8F">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56.57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A6574DE">
            <w:pPr>
              <w:widowControl/>
              <w:jc w:val="right"/>
              <w:rPr>
                <w:rFonts w:ascii="Times New Roman" w:hAnsi="Times New Roman" w:eastAsia="仿宋_GB2312" w:cs="Times New Roman"/>
                <w:kern w:val="0"/>
                <w:sz w:val="24"/>
                <w:szCs w:val="24"/>
                <w:lang w:val="en-US" w:eastAsia="zh-CN" w:bidi="ar-SA"/>
              </w:rPr>
            </w:pPr>
          </w:p>
        </w:tc>
      </w:tr>
      <w:tr w14:paraId="24BA25DB">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3655476C">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4AB6DDD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行政事业单位养老支出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75A8481C">
            <w:pPr>
              <w:jc w:val="right"/>
              <w:rPr>
                <w:rFonts w:ascii="Times New Roman" w:hAnsi="Times New Roman" w:eastAsia="仿宋_GB2312" w:cs="Times New Roman"/>
                <w:kern w:val="2"/>
                <w:sz w:val="21"/>
                <w:szCs w:val="21"/>
                <w:lang w:val="en-US" w:eastAsia="zh-CN" w:bidi="ar-SA"/>
              </w:rPr>
            </w:pPr>
            <w:r>
              <w:rPr>
                <w:rFonts w:hint="eastAsia"/>
                <w:sz w:val="21"/>
                <w:szCs w:val="21"/>
              </w:rPr>
              <w:t>54.59</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203F74F2">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54.59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2431F14">
            <w:pPr>
              <w:widowControl/>
              <w:jc w:val="right"/>
              <w:rPr>
                <w:rFonts w:ascii="Times New Roman" w:hAnsi="Times New Roman" w:eastAsia="仿宋_GB2312" w:cs="Times New Roman"/>
                <w:kern w:val="0"/>
                <w:sz w:val="24"/>
                <w:szCs w:val="24"/>
                <w:lang w:val="en-US" w:eastAsia="zh-CN" w:bidi="ar-SA"/>
              </w:rPr>
            </w:pPr>
          </w:p>
        </w:tc>
      </w:tr>
      <w:tr w14:paraId="34767390">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2BA8552E">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2080501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36FDD692">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行政单位离退休</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267EF947">
            <w:pPr>
              <w:jc w:val="right"/>
              <w:rPr>
                <w:rFonts w:ascii="Times New Roman" w:hAnsi="Times New Roman" w:eastAsia="仿宋_GB2312" w:cs="Times New Roman"/>
                <w:kern w:val="2"/>
                <w:sz w:val="21"/>
                <w:szCs w:val="21"/>
                <w:lang w:val="en-US" w:eastAsia="zh-CN" w:bidi="ar-SA"/>
              </w:rPr>
            </w:pPr>
            <w:r>
              <w:rPr>
                <w:rFonts w:hint="eastAsia"/>
                <w:sz w:val="21"/>
                <w:szCs w:val="21"/>
              </w:rPr>
              <w:t>0.15</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81D12D5">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0.15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9C92805">
            <w:pPr>
              <w:widowControl/>
              <w:jc w:val="right"/>
              <w:rPr>
                <w:rFonts w:ascii="Times New Roman" w:hAnsi="Times New Roman" w:eastAsia="仿宋_GB2312" w:cs="Times New Roman"/>
                <w:kern w:val="0"/>
                <w:sz w:val="24"/>
                <w:szCs w:val="24"/>
                <w:lang w:val="en-US" w:eastAsia="zh-CN" w:bidi="ar-SA"/>
              </w:rPr>
            </w:pPr>
          </w:p>
        </w:tc>
      </w:tr>
      <w:tr w14:paraId="51E8BC86">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6A0559F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2080502</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5604AB63">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事业单位离退休</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73A33F27">
            <w:pPr>
              <w:jc w:val="right"/>
              <w:rPr>
                <w:rFonts w:ascii="Times New Roman" w:hAnsi="Times New Roman" w:eastAsia="仿宋_GB2312" w:cs="Times New Roman"/>
                <w:kern w:val="2"/>
                <w:sz w:val="21"/>
                <w:szCs w:val="21"/>
                <w:lang w:val="en-US" w:eastAsia="zh-CN" w:bidi="ar-SA"/>
              </w:rPr>
            </w:pPr>
            <w:r>
              <w:rPr>
                <w:rFonts w:hint="eastAsia"/>
                <w:sz w:val="21"/>
                <w:szCs w:val="21"/>
              </w:rPr>
              <w:t>8.45</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364C4C12">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8.45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F42D680">
            <w:pPr>
              <w:widowControl/>
              <w:jc w:val="right"/>
              <w:rPr>
                <w:rFonts w:ascii="Times New Roman" w:hAnsi="Times New Roman" w:eastAsia="仿宋_GB2312" w:cs="Times New Roman"/>
                <w:kern w:val="0"/>
                <w:sz w:val="24"/>
                <w:szCs w:val="24"/>
                <w:lang w:val="en-US" w:eastAsia="zh-CN" w:bidi="ar-SA"/>
              </w:rPr>
            </w:pPr>
          </w:p>
        </w:tc>
      </w:tr>
      <w:tr w14:paraId="63BF9977">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2F0240EC">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2080505</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57EDEE0F">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机关事业单位基本养老保险缴费支出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7257D17B">
            <w:pPr>
              <w:jc w:val="right"/>
              <w:rPr>
                <w:rFonts w:ascii="Times New Roman" w:hAnsi="Times New Roman" w:eastAsia="仿宋_GB2312" w:cs="Times New Roman"/>
                <w:kern w:val="2"/>
                <w:sz w:val="21"/>
                <w:szCs w:val="21"/>
                <w:lang w:val="en-US" w:eastAsia="zh-CN" w:bidi="ar-SA"/>
              </w:rPr>
            </w:pPr>
            <w:r>
              <w:rPr>
                <w:rFonts w:hint="eastAsia"/>
                <w:sz w:val="21"/>
                <w:szCs w:val="21"/>
              </w:rPr>
              <w:t>45.99</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A959D92">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45.99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45D331D">
            <w:pPr>
              <w:widowControl/>
              <w:jc w:val="right"/>
              <w:rPr>
                <w:rFonts w:ascii="Times New Roman" w:hAnsi="Times New Roman" w:eastAsia="仿宋_GB2312" w:cs="Times New Roman"/>
                <w:kern w:val="0"/>
                <w:sz w:val="24"/>
                <w:szCs w:val="24"/>
                <w:lang w:val="en-US" w:eastAsia="zh-CN" w:bidi="ar-SA"/>
              </w:rPr>
            </w:pPr>
          </w:p>
        </w:tc>
      </w:tr>
      <w:tr w14:paraId="66BC3501">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6837B61D">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20808</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154EDEE4">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抚恤</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0B8E627F">
            <w:pPr>
              <w:jc w:val="right"/>
              <w:rPr>
                <w:rFonts w:hint="eastAsia" w:ascii="Times New Roman" w:hAnsi="Times New Roman" w:eastAsia="仿宋_GB2312" w:cs="Times New Roman"/>
                <w:kern w:val="2"/>
                <w:sz w:val="21"/>
                <w:szCs w:val="21"/>
                <w:lang w:val="en-US" w:eastAsia="zh-CN" w:bidi="ar-SA"/>
              </w:rPr>
            </w:pPr>
            <w:r>
              <w:rPr>
                <w:rFonts w:hint="eastAsia"/>
                <w:sz w:val="21"/>
                <w:szCs w:val="21"/>
              </w:rPr>
              <w:t>1.98</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625D38BE">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1.98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05A5E79">
            <w:pPr>
              <w:widowControl/>
              <w:jc w:val="right"/>
              <w:rPr>
                <w:rFonts w:ascii="Times New Roman" w:hAnsi="Times New Roman" w:eastAsia="仿宋_GB2312" w:cs="Times New Roman"/>
                <w:kern w:val="0"/>
                <w:sz w:val="24"/>
                <w:szCs w:val="24"/>
                <w:lang w:val="en-US" w:eastAsia="zh-CN" w:bidi="ar-SA"/>
              </w:rPr>
            </w:pPr>
          </w:p>
        </w:tc>
      </w:tr>
      <w:tr w14:paraId="09D0CF87">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793447EA">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2080801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291D1DCA">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死亡抚恤</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6693D0E2">
            <w:pPr>
              <w:jc w:val="right"/>
              <w:rPr>
                <w:rFonts w:ascii="Times New Roman" w:hAnsi="Times New Roman" w:eastAsia="仿宋_GB2312" w:cs="Times New Roman"/>
                <w:kern w:val="2"/>
                <w:sz w:val="21"/>
                <w:szCs w:val="21"/>
                <w:lang w:val="en-US" w:eastAsia="zh-CN" w:bidi="ar-SA"/>
              </w:rPr>
            </w:pPr>
            <w:r>
              <w:rPr>
                <w:rFonts w:hint="eastAsia"/>
                <w:sz w:val="21"/>
                <w:szCs w:val="21"/>
              </w:rPr>
              <w:t>1.98</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4946F94F">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rPr>
              <w:t>1.98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DA9E45D">
            <w:pPr>
              <w:widowControl/>
              <w:jc w:val="right"/>
              <w:rPr>
                <w:rFonts w:ascii="Times New Roman" w:hAnsi="Times New Roman" w:eastAsia="仿宋_GB2312" w:cs="Times New Roman"/>
                <w:kern w:val="0"/>
                <w:sz w:val="24"/>
                <w:szCs w:val="24"/>
                <w:lang w:val="en-US" w:eastAsia="zh-CN" w:bidi="ar-SA"/>
              </w:rPr>
            </w:pPr>
          </w:p>
        </w:tc>
      </w:tr>
      <w:tr w14:paraId="30FADADD">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50E1702E">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210</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5C12FEB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卫生健康支出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229F279F">
            <w:pPr>
              <w:jc w:val="righ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71DDD343">
            <w:pPr>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2B08AED">
            <w:pPr>
              <w:widowControl/>
              <w:jc w:val="right"/>
              <w:rPr>
                <w:rFonts w:ascii="Times New Roman" w:hAnsi="Times New Roman" w:eastAsia="仿宋_GB2312" w:cs="Times New Roman"/>
                <w:kern w:val="0"/>
                <w:sz w:val="24"/>
                <w:szCs w:val="24"/>
                <w:lang w:val="en-US" w:eastAsia="zh-CN" w:bidi="ar-SA"/>
              </w:rPr>
            </w:pPr>
          </w:p>
        </w:tc>
      </w:tr>
      <w:tr w14:paraId="4C95C65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1288C211">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21011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76707699">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行政事业单位医疗</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018C2AAE">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07723699">
            <w:pPr>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633F13A">
            <w:pPr>
              <w:widowControl/>
              <w:jc w:val="right"/>
              <w:rPr>
                <w:rFonts w:ascii="Times New Roman" w:hAnsi="Times New Roman" w:eastAsia="仿宋_GB2312" w:cs="Times New Roman"/>
                <w:kern w:val="0"/>
                <w:sz w:val="24"/>
                <w:szCs w:val="24"/>
                <w:lang w:val="en-US" w:eastAsia="zh-CN" w:bidi="ar-SA"/>
              </w:rPr>
            </w:pPr>
          </w:p>
        </w:tc>
      </w:tr>
      <w:tr w14:paraId="619E66A1">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2DFE7D8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2101101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11C3E140">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行政单位医疗</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35C538A1">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1E48D196">
            <w:pPr>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sz w:val="21"/>
                <w:szCs w:val="21"/>
              </w:rPr>
              <w:t>21.3</w:t>
            </w:r>
            <w:r>
              <w:rPr>
                <w:rFonts w:hint="eastAsia" w:ascii="Times New Roman" w:hAnsi="Times New Roman" w:eastAsia="仿宋_GB2312" w:cs="Times New Roman"/>
                <w:sz w:val="21"/>
                <w:szCs w:val="21"/>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81500CA">
            <w:pPr>
              <w:widowControl/>
              <w:jc w:val="right"/>
              <w:rPr>
                <w:rFonts w:ascii="Times New Roman" w:hAnsi="Times New Roman" w:eastAsia="仿宋_GB2312" w:cs="Times New Roman"/>
                <w:kern w:val="0"/>
                <w:sz w:val="24"/>
                <w:szCs w:val="24"/>
                <w:lang w:val="en-US" w:eastAsia="zh-CN" w:bidi="ar-SA"/>
              </w:rPr>
            </w:pPr>
          </w:p>
        </w:tc>
      </w:tr>
      <w:tr w14:paraId="421C051E">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7ACA4C87">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393ECF40">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城乡社区支出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5890501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120.11</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0D6EF2A6">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249594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120.11</w:t>
            </w:r>
          </w:p>
        </w:tc>
      </w:tr>
      <w:tr w14:paraId="29B5F9D1">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61369864">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21201</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2E9ED625">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城乡社区管理事务</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65A078DA">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035E4D1D">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B584170">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r>
      <w:tr w14:paraId="41FF10D6">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75D07827">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2120199</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07D917B2">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其他城乡社区管理事务支出</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0B1C15B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1E682FC9">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811D398">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0.82</w:t>
            </w:r>
          </w:p>
        </w:tc>
      </w:tr>
      <w:tr w14:paraId="70D3CED9">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top"/>
          </w:tcPr>
          <w:p w14:paraId="16669A86">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21203</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top"/>
          </w:tcPr>
          <w:p w14:paraId="2DD61FC4">
            <w:pPr>
              <w:jc w:val="lef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城乡社区公共设施</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0AF8CDB5">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171C2155">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72A602D">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r>
      <w:tr w14:paraId="7511937F">
        <w:tblPrEx>
          <w:tblCellMar>
            <w:top w:w="0" w:type="dxa"/>
            <w:left w:w="108" w:type="dxa"/>
            <w:bottom w:w="0" w:type="dxa"/>
            <w:right w:w="108"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2674FBB">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2120303</w:t>
            </w:r>
          </w:p>
        </w:tc>
        <w:tc>
          <w:tcPr>
            <w:tcW w:w="3805" w:type="dxa"/>
            <w:tcBorders>
              <w:top w:val="single" w:color="auto" w:sz="4" w:space="0"/>
              <w:left w:val="single" w:color="auto" w:sz="4" w:space="0"/>
              <w:bottom w:val="single" w:color="auto" w:sz="4" w:space="0"/>
              <w:right w:val="single" w:color="auto" w:sz="4" w:space="0"/>
            </w:tcBorders>
            <w:shd w:val="clear" w:color="000000" w:fill="FFFFFF"/>
            <w:vAlign w:val="center"/>
          </w:tcPr>
          <w:p w14:paraId="4311357A">
            <w:pPr>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小城镇基础设施建设</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top"/>
          </w:tcPr>
          <w:p w14:paraId="29B09557">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c>
          <w:tcPr>
            <w:tcW w:w="3136" w:type="dxa"/>
            <w:tcBorders>
              <w:top w:val="single" w:color="auto" w:sz="4" w:space="0"/>
              <w:left w:val="single" w:color="auto" w:sz="4" w:space="0"/>
              <w:bottom w:val="single" w:color="auto" w:sz="4" w:space="0"/>
              <w:right w:val="single" w:color="auto" w:sz="4" w:space="0"/>
            </w:tcBorders>
            <w:shd w:val="clear" w:color="auto" w:fill="auto"/>
            <w:vAlign w:val="top"/>
          </w:tcPr>
          <w:p w14:paraId="6A163BE1">
            <w:pPr>
              <w:widowControl/>
              <w:jc w:val="right"/>
              <w:rPr>
                <w:rFonts w:ascii="Times New Roman" w:hAnsi="Times New Roman" w:eastAsia="仿宋_GB2312" w:cs="Times New Roman"/>
                <w:kern w:val="0"/>
                <w:sz w:val="21"/>
                <w:szCs w:val="21"/>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2A2132">
            <w:pPr>
              <w:jc w:val="right"/>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rPr>
              <w:t>119.28</w:t>
            </w:r>
          </w:p>
        </w:tc>
      </w:tr>
    </w:tbl>
    <w:p w14:paraId="625382E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AFDB270">
      <w:pPr>
        <w:widowControl/>
        <w:jc w:val="left"/>
        <w:rPr>
          <w:rFonts w:ascii="Times New Roman" w:hAnsi="Times New Roman" w:eastAsia="仿宋_GB2312" w:cs="Times New Roman"/>
          <w:bCs/>
          <w:kern w:val="0"/>
          <w:szCs w:val="21"/>
        </w:rPr>
      </w:pPr>
    </w:p>
    <w:p w14:paraId="253EC7C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1E582CE">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424AF0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kern w:val="0"/>
          <w:szCs w:val="21"/>
        </w:rPr>
        <w:t xml:space="preserve">                                                                                               公开06表</w:t>
      </w:r>
    </w:p>
    <w:p w14:paraId="49B9C96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65"/>
        <w:gridCol w:w="1969"/>
        <w:gridCol w:w="933"/>
        <w:gridCol w:w="1217"/>
        <w:gridCol w:w="3517"/>
        <w:gridCol w:w="929"/>
      </w:tblGrid>
      <w:tr w14:paraId="397B62BA">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72CAD1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2528A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DDF4C9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65" w:type="dxa"/>
            <w:tcBorders>
              <w:top w:val="single" w:color="auto" w:sz="4" w:space="0"/>
              <w:left w:val="nil"/>
              <w:bottom w:val="single" w:color="auto" w:sz="4" w:space="0"/>
              <w:right w:val="single" w:color="auto" w:sz="4" w:space="0"/>
            </w:tcBorders>
            <w:shd w:val="clear" w:color="auto" w:fill="auto"/>
            <w:vAlign w:val="center"/>
          </w:tcPr>
          <w:p w14:paraId="0922B0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969" w:type="dxa"/>
            <w:tcBorders>
              <w:top w:val="single" w:color="auto" w:sz="4" w:space="0"/>
              <w:left w:val="nil"/>
              <w:bottom w:val="single" w:color="auto" w:sz="4" w:space="0"/>
              <w:right w:val="single" w:color="auto" w:sz="4" w:space="0"/>
            </w:tcBorders>
            <w:shd w:val="clear" w:color="auto" w:fill="auto"/>
            <w:vAlign w:val="center"/>
          </w:tcPr>
          <w:p w14:paraId="37BEECF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478791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8493E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A525B7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B5AA01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CA3E3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DC2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6869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F4EA05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414.82</w:t>
            </w:r>
          </w:p>
        </w:tc>
        <w:tc>
          <w:tcPr>
            <w:tcW w:w="1165" w:type="dxa"/>
            <w:tcBorders>
              <w:top w:val="nil"/>
              <w:left w:val="nil"/>
              <w:bottom w:val="single" w:color="auto" w:sz="4" w:space="0"/>
              <w:right w:val="single" w:color="auto" w:sz="4" w:space="0"/>
            </w:tcBorders>
            <w:shd w:val="clear" w:color="auto" w:fill="auto"/>
            <w:noWrap/>
            <w:vAlign w:val="center"/>
          </w:tcPr>
          <w:p w14:paraId="01A9D5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969" w:type="dxa"/>
            <w:tcBorders>
              <w:top w:val="nil"/>
              <w:left w:val="nil"/>
              <w:bottom w:val="single" w:color="auto" w:sz="4" w:space="0"/>
              <w:right w:val="single" w:color="auto" w:sz="4" w:space="0"/>
            </w:tcBorders>
            <w:shd w:val="clear" w:color="auto" w:fill="auto"/>
            <w:noWrap/>
            <w:vAlign w:val="center"/>
          </w:tcPr>
          <w:p w14:paraId="66242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EBAC48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81.01</w:t>
            </w:r>
          </w:p>
        </w:tc>
        <w:tc>
          <w:tcPr>
            <w:tcW w:w="1217" w:type="dxa"/>
            <w:tcBorders>
              <w:top w:val="nil"/>
              <w:left w:val="nil"/>
              <w:bottom w:val="single" w:color="auto" w:sz="4" w:space="0"/>
              <w:right w:val="single" w:color="auto" w:sz="4" w:space="0"/>
            </w:tcBorders>
            <w:shd w:val="clear" w:color="auto" w:fill="auto"/>
            <w:noWrap/>
            <w:vAlign w:val="center"/>
          </w:tcPr>
          <w:p w14:paraId="6430BC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50C89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CF6A7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527F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78F8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BCCCE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EDF9E6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163.59</w:t>
            </w:r>
          </w:p>
        </w:tc>
        <w:tc>
          <w:tcPr>
            <w:tcW w:w="1165" w:type="dxa"/>
            <w:tcBorders>
              <w:top w:val="nil"/>
              <w:left w:val="nil"/>
              <w:bottom w:val="single" w:color="auto" w:sz="4" w:space="0"/>
              <w:right w:val="single" w:color="auto" w:sz="4" w:space="0"/>
            </w:tcBorders>
            <w:shd w:val="clear" w:color="auto" w:fill="auto"/>
            <w:noWrap/>
            <w:vAlign w:val="center"/>
          </w:tcPr>
          <w:p w14:paraId="26A6C9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969" w:type="dxa"/>
            <w:tcBorders>
              <w:top w:val="nil"/>
              <w:left w:val="nil"/>
              <w:bottom w:val="single" w:color="auto" w:sz="4" w:space="0"/>
              <w:right w:val="single" w:color="auto" w:sz="4" w:space="0"/>
            </w:tcBorders>
            <w:shd w:val="clear" w:color="auto" w:fill="auto"/>
            <w:noWrap/>
            <w:vAlign w:val="center"/>
          </w:tcPr>
          <w:p w14:paraId="628E57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F4EA9D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0.30</w:t>
            </w:r>
          </w:p>
        </w:tc>
        <w:tc>
          <w:tcPr>
            <w:tcW w:w="1217" w:type="dxa"/>
            <w:tcBorders>
              <w:top w:val="nil"/>
              <w:left w:val="nil"/>
              <w:bottom w:val="single" w:color="auto" w:sz="4" w:space="0"/>
              <w:right w:val="single" w:color="auto" w:sz="4" w:space="0"/>
            </w:tcBorders>
            <w:shd w:val="clear" w:color="auto" w:fill="auto"/>
            <w:noWrap/>
            <w:vAlign w:val="center"/>
          </w:tcPr>
          <w:p w14:paraId="65223A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C705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9DFA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F37C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A4BA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EDB7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739E2C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53.56</w:t>
            </w:r>
          </w:p>
        </w:tc>
        <w:tc>
          <w:tcPr>
            <w:tcW w:w="1165" w:type="dxa"/>
            <w:tcBorders>
              <w:top w:val="nil"/>
              <w:left w:val="nil"/>
              <w:bottom w:val="single" w:color="auto" w:sz="4" w:space="0"/>
              <w:right w:val="single" w:color="auto" w:sz="4" w:space="0"/>
            </w:tcBorders>
            <w:shd w:val="clear" w:color="auto" w:fill="auto"/>
            <w:noWrap/>
            <w:vAlign w:val="center"/>
          </w:tcPr>
          <w:p w14:paraId="6F5F7A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969" w:type="dxa"/>
            <w:tcBorders>
              <w:top w:val="nil"/>
              <w:left w:val="nil"/>
              <w:bottom w:val="single" w:color="auto" w:sz="4" w:space="0"/>
              <w:right w:val="single" w:color="auto" w:sz="4" w:space="0"/>
            </w:tcBorders>
            <w:shd w:val="clear" w:color="auto" w:fill="auto"/>
            <w:noWrap/>
            <w:vAlign w:val="center"/>
          </w:tcPr>
          <w:p w14:paraId="5A16D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152DD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A3C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F0B5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914F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5301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60C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7E00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AE455E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59.11</w:t>
            </w:r>
          </w:p>
        </w:tc>
        <w:tc>
          <w:tcPr>
            <w:tcW w:w="1165" w:type="dxa"/>
            <w:tcBorders>
              <w:top w:val="nil"/>
              <w:left w:val="nil"/>
              <w:bottom w:val="single" w:color="auto" w:sz="4" w:space="0"/>
              <w:right w:val="single" w:color="auto" w:sz="4" w:space="0"/>
            </w:tcBorders>
            <w:shd w:val="clear" w:color="auto" w:fill="auto"/>
            <w:noWrap/>
            <w:vAlign w:val="center"/>
          </w:tcPr>
          <w:p w14:paraId="2F0A5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969" w:type="dxa"/>
            <w:tcBorders>
              <w:top w:val="nil"/>
              <w:left w:val="nil"/>
              <w:bottom w:val="single" w:color="auto" w:sz="4" w:space="0"/>
              <w:right w:val="single" w:color="auto" w:sz="4" w:space="0"/>
            </w:tcBorders>
            <w:shd w:val="clear" w:color="auto" w:fill="auto"/>
            <w:noWrap/>
            <w:vAlign w:val="center"/>
          </w:tcPr>
          <w:p w14:paraId="1DAE70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1CBC7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3A41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2D63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2A2AA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1.00</w:t>
            </w:r>
          </w:p>
        </w:tc>
      </w:tr>
      <w:tr w14:paraId="7758C3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F508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EFA86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12E9C6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12.67</w:t>
            </w:r>
          </w:p>
        </w:tc>
        <w:tc>
          <w:tcPr>
            <w:tcW w:w="1165" w:type="dxa"/>
            <w:tcBorders>
              <w:top w:val="nil"/>
              <w:left w:val="nil"/>
              <w:bottom w:val="single" w:color="auto" w:sz="4" w:space="0"/>
              <w:right w:val="single" w:color="auto" w:sz="4" w:space="0"/>
            </w:tcBorders>
            <w:shd w:val="clear" w:color="auto" w:fill="auto"/>
            <w:noWrap/>
            <w:vAlign w:val="center"/>
          </w:tcPr>
          <w:p w14:paraId="3F634A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969" w:type="dxa"/>
            <w:tcBorders>
              <w:top w:val="nil"/>
              <w:left w:val="nil"/>
              <w:bottom w:val="single" w:color="auto" w:sz="4" w:space="0"/>
              <w:right w:val="single" w:color="auto" w:sz="4" w:space="0"/>
            </w:tcBorders>
            <w:shd w:val="clear" w:color="auto" w:fill="auto"/>
            <w:noWrap/>
            <w:vAlign w:val="center"/>
          </w:tcPr>
          <w:p w14:paraId="4CC32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C1D35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9379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259A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5F19A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39BC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547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A1C4B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540DD4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47.35</w:t>
            </w:r>
          </w:p>
        </w:tc>
        <w:tc>
          <w:tcPr>
            <w:tcW w:w="1165" w:type="dxa"/>
            <w:tcBorders>
              <w:top w:val="nil"/>
              <w:left w:val="nil"/>
              <w:bottom w:val="single" w:color="auto" w:sz="4" w:space="0"/>
              <w:right w:val="single" w:color="auto" w:sz="4" w:space="0"/>
            </w:tcBorders>
            <w:shd w:val="clear" w:color="auto" w:fill="auto"/>
            <w:noWrap/>
            <w:vAlign w:val="center"/>
          </w:tcPr>
          <w:p w14:paraId="4F0360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969" w:type="dxa"/>
            <w:tcBorders>
              <w:top w:val="nil"/>
              <w:left w:val="nil"/>
              <w:bottom w:val="single" w:color="auto" w:sz="4" w:space="0"/>
              <w:right w:val="single" w:color="auto" w:sz="4" w:space="0"/>
            </w:tcBorders>
            <w:shd w:val="clear" w:color="auto" w:fill="auto"/>
            <w:noWrap/>
            <w:vAlign w:val="center"/>
          </w:tcPr>
          <w:p w14:paraId="632F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59E26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D34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765BB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D3740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F8C7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7B49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918CC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F9D88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45.99</w:t>
            </w:r>
          </w:p>
        </w:tc>
        <w:tc>
          <w:tcPr>
            <w:tcW w:w="1165" w:type="dxa"/>
            <w:tcBorders>
              <w:top w:val="nil"/>
              <w:left w:val="nil"/>
              <w:bottom w:val="single" w:color="auto" w:sz="4" w:space="0"/>
              <w:right w:val="single" w:color="auto" w:sz="4" w:space="0"/>
            </w:tcBorders>
            <w:shd w:val="clear" w:color="auto" w:fill="auto"/>
            <w:noWrap/>
            <w:vAlign w:val="center"/>
          </w:tcPr>
          <w:p w14:paraId="5ACC35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969" w:type="dxa"/>
            <w:tcBorders>
              <w:top w:val="nil"/>
              <w:left w:val="nil"/>
              <w:bottom w:val="single" w:color="auto" w:sz="4" w:space="0"/>
              <w:right w:val="single" w:color="auto" w:sz="4" w:space="0"/>
            </w:tcBorders>
            <w:shd w:val="clear" w:color="auto" w:fill="auto"/>
            <w:noWrap/>
            <w:vAlign w:val="center"/>
          </w:tcPr>
          <w:p w14:paraId="18755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2DC3A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3B77E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84083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86C9B7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0.87</w:t>
            </w:r>
          </w:p>
        </w:tc>
      </w:tr>
      <w:tr w14:paraId="2C2CE6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D0B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57F9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51E1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50928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969" w:type="dxa"/>
            <w:tcBorders>
              <w:top w:val="nil"/>
              <w:left w:val="nil"/>
              <w:bottom w:val="single" w:color="auto" w:sz="4" w:space="0"/>
              <w:right w:val="single" w:color="auto" w:sz="4" w:space="0"/>
            </w:tcBorders>
            <w:shd w:val="clear" w:color="auto" w:fill="auto"/>
            <w:noWrap/>
            <w:vAlign w:val="center"/>
          </w:tcPr>
          <w:p w14:paraId="1BB1E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5DCFF5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217" w:type="dxa"/>
            <w:tcBorders>
              <w:top w:val="nil"/>
              <w:left w:val="nil"/>
              <w:bottom w:val="single" w:color="auto" w:sz="4" w:space="0"/>
              <w:right w:val="single" w:color="auto" w:sz="4" w:space="0"/>
            </w:tcBorders>
            <w:shd w:val="clear" w:color="auto" w:fill="auto"/>
            <w:noWrap/>
            <w:vAlign w:val="center"/>
          </w:tcPr>
          <w:p w14:paraId="0FBAAF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40AD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37FD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F895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CEEB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745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ED8B26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21.07</w:t>
            </w:r>
          </w:p>
        </w:tc>
        <w:tc>
          <w:tcPr>
            <w:tcW w:w="1165" w:type="dxa"/>
            <w:tcBorders>
              <w:top w:val="nil"/>
              <w:left w:val="nil"/>
              <w:bottom w:val="single" w:color="auto" w:sz="4" w:space="0"/>
              <w:right w:val="single" w:color="auto" w:sz="4" w:space="0"/>
            </w:tcBorders>
            <w:shd w:val="clear" w:color="auto" w:fill="auto"/>
            <w:noWrap/>
            <w:vAlign w:val="center"/>
          </w:tcPr>
          <w:p w14:paraId="27FC2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969" w:type="dxa"/>
            <w:tcBorders>
              <w:top w:val="nil"/>
              <w:left w:val="nil"/>
              <w:bottom w:val="single" w:color="auto" w:sz="4" w:space="0"/>
              <w:right w:val="single" w:color="auto" w:sz="4" w:space="0"/>
            </w:tcBorders>
            <w:shd w:val="clear" w:color="auto" w:fill="auto"/>
            <w:noWrap/>
            <w:vAlign w:val="center"/>
          </w:tcPr>
          <w:p w14:paraId="31E98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5E01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5D4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7433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9818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CC8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FC52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E3A7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42C4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3F0EB5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969" w:type="dxa"/>
            <w:tcBorders>
              <w:top w:val="nil"/>
              <w:left w:val="nil"/>
              <w:bottom w:val="single" w:color="auto" w:sz="4" w:space="0"/>
              <w:right w:val="single" w:color="auto" w:sz="4" w:space="0"/>
            </w:tcBorders>
            <w:shd w:val="clear" w:color="auto" w:fill="auto"/>
            <w:noWrap/>
            <w:vAlign w:val="center"/>
          </w:tcPr>
          <w:p w14:paraId="73E5D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7343B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EEA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044EA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81ED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2363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52EA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A6234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65AEB8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2.39</w:t>
            </w:r>
          </w:p>
        </w:tc>
        <w:tc>
          <w:tcPr>
            <w:tcW w:w="1165" w:type="dxa"/>
            <w:tcBorders>
              <w:top w:val="nil"/>
              <w:left w:val="nil"/>
              <w:bottom w:val="single" w:color="auto" w:sz="4" w:space="0"/>
              <w:right w:val="single" w:color="auto" w:sz="4" w:space="0"/>
            </w:tcBorders>
            <w:shd w:val="clear" w:color="auto" w:fill="auto"/>
            <w:noWrap/>
            <w:vAlign w:val="center"/>
          </w:tcPr>
          <w:p w14:paraId="438DF5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969" w:type="dxa"/>
            <w:tcBorders>
              <w:top w:val="nil"/>
              <w:left w:val="nil"/>
              <w:bottom w:val="single" w:color="auto" w:sz="4" w:space="0"/>
              <w:right w:val="single" w:color="auto" w:sz="4" w:space="0"/>
            </w:tcBorders>
            <w:shd w:val="clear" w:color="auto" w:fill="auto"/>
            <w:noWrap/>
            <w:vAlign w:val="center"/>
          </w:tcPr>
          <w:p w14:paraId="052C38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0A1D95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7.04</w:t>
            </w:r>
          </w:p>
        </w:tc>
        <w:tc>
          <w:tcPr>
            <w:tcW w:w="1217" w:type="dxa"/>
            <w:tcBorders>
              <w:top w:val="nil"/>
              <w:left w:val="nil"/>
              <w:bottom w:val="single" w:color="auto" w:sz="4" w:space="0"/>
              <w:right w:val="single" w:color="auto" w:sz="4" w:space="0"/>
            </w:tcBorders>
            <w:shd w:val="clear" w:color="auto" w:fill="auto"/>
            <w:noWrap/>
            <w:vAlign w:val="center"/>
          </w:tcPr>
          <w:p w14:paraId="5CE45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9D69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E08B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1726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36BF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CDAC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3A5FFC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61990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969" w:type="dxa"/>
            <w:tcBorders>
              <w:top w:val="nil"/>
              <w:left w:val="nil"/>
              <w:bottom w:val="single" w:color="auto" w:sz="4" w:space="0"/>
              <w:right w:val="single" w:color="auto" w:sz="4" w:space="0"/>
            </w:tcBorders>
            <w:shd w:val="clear" w:color="auto" w:fill="auto"/>
            <w:noWrap/>
            <w:vAlign w:val="center"/>
          </w:tcPr>
          <w:p w14:paraId="030AB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32392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BC6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4773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A4D2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DEC6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D9B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53E8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8AC5E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47726D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969" w:type="dxa"/>
            <w:tcBorders>
              <w:top w:val="nil"/>
              <w:left w:val="nil"/>
              <w:bottom w:val="single" w:color="auto" w:sz="4" w:space="0"/>
              <w:right w:val="single" w:color="auto" w:sz="4" w:space="0"/>
            </w:tcBorders>
            <w:shd w:val="clear" w:color="auto" w:fill="auto"/>
            <w:noWrap/>
            <w:vAlign w:val="center"/>
          </w:tcPr>
          <w:p w14:paraId="1C19B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A36F2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EE09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0E61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3B8AD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34A7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7B65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7F352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869E26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9.09</w:t>
            </w:r>
          </w:p>
        </w:tc>
        <w:tc>
          <w:tcPr>
            <w:tcW w:w="1165" w:type="dxa"/>
            <w:tcBorders>
              <w:top w:val="nil"/>
              <w:left w:val="nil"/>
              <w:bottom w:val="single" w:color="auto" w:sz="4" w:space="0"/>
              <w:right w:val="single" w:color="auto" w:sz="4" w:space="0"/>
            </w:tcBorders>
            <w:shd w:val="clear" w:color="auto" w:fill="auto"/>
            <w:noWrap/>
            <w:vAlign w:val="center"/>
          </w:tcPr>
          <w:p w14:paraId="657BE9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969" w:type="dxa"/>
            <w:tcBorders>
              <w:top w:val="nil"/>
              <w:left w:val="nil"/>
              <w:bottom w:val="single" w:color="auto" w:sz="4" w:space="0"/>
              <w:right w:val="single" w:color="auto" w:sz="4" w:space="0"/>
            </w:tcBorders>
            <w:shd w:val="clear" w:color="auto" w:fill="auto"/>
            <w:noWrap/>
            <w:vAlign w:val="center"/>
          </w:tcPr>
          <w:p w14:paraId="318F82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A31A5E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1.75</w:t>
            </w:r>
          </w:p>
        </w:tc>
        <w:tc>
          <w:tcPr>
            <w:tcW w:w="1217" w:type="dxa"/>
            <w:tcBorders>
              <w:top w:val="nil"/>
              <w:left w:val="nil"/>
              <w:bottom w:val="single" w:color="auto" w:sz="4" w:space="0"/>
              <w:right w:val="single" w:color="auto" w:sz="4" w:space="0"/>
            </w:tcBorders>
            <w:shd w:val="clear" w:color="auto" w:fill="auto"/>
            <w:noWrap/>
            <w:vAlign w:val="center"/>
          </w:tcPr>
          <w:p w14:paraId="08E86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6E06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7ED91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AA1C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D78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18B9B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A1847B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14.66</w:t>
            </w:r>
          </w:p>
        </w:tc>
        <w:tc>
          <w:tcPr>
            <w:tcW w:w="1165" w:type="dxa"/>
            <w:tcBorders>
              <w:top w:val="nil"/>
              <w:left w:val="nil"/>
              <w:bottom w:val="single" w:color="auto" w:sz="4" w:space="0"/>
              <w:right w:val="single" w:color="auto" w:sz="4" w:space="0"/>
            </w:tcBorders>
            <w:shd w:val="clear" w:color="auto" w:fill="auto"/>
            <w:noWrap/>
            <w:vAlign w:val="center"/>
          </w:tcPr>
          <w:p w14:paraId="0A13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969" w:type="dxa"/>
            <w:tcBorders>
              <w:top w:val="nil"/>
              <w:left w:val="nil"/>
              <w:bottom w:val="single" w:color="auto" w:sz="4" w:space="0"/>
              <w:right w:val="single" w:color="auto" w:sz="4" w:space="0"/>
            </w:tcBorders>
            <w:shd w:val="clear" w:color="auto" w:fill="auto"/>
            <w:noWrap/>
            <w:vAlign w:val="center"/>
          </w:tcPr>
          <w:p w14:paraId="1CBB1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77698F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0.26</w:t>
            </w:r>
          </w:p>
        </w:tc>
        <w:tc>
          <w:tcPr>
            <w:tcW w:w="1217" w:type="dxa"/>
            <w:tcBorders>
              <w:top w:val="nil"/>
              <w:left w:val="nil"/>
              <w:bottom w:val="single" w:color="auto" w:sz="4" w:space="0"/>
              <w:right w:val="single" w:color="auto" w:sz="4" w:space="0"/>
            </w:tcBorders>
            <w:shd w:val="clear" w:color="auto" w:fill="auto"/>
            <w:noWrap/>
            <w:vAlign w:val="center"/>
          </w:tcPr>
          <w:p w14:paraId="6F491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E926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CC7C6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AAD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A65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C9312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7A70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1A697F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969" w:type="dxa"/>
            <w:tcBorders>
              <w:top w:val="nil"/>
              <w:left w:val="nil"/>
              <w:bottom w:val="single" w:color="auto" w:sz="4" w:space="0"/>
              <w:right w:val="single" w:color="auto" w:sz="4" w:space="0"/>
            </w:tcBorders>
            <w:shd w:val="clear" w:color="auto" w:fill="auto"/>
            <w:noWrap/>
            <w:vAlign w:val="center"/>
          </w:tcPr>
          <w:p w14:paraId="68E0C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F5915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0.06</w:t>
            </w:r>
          </w:p>
        </w:tc>
        <w:tc>
          <w:tcPr>
            <w:tcW w:w="1217" w:type="dxa"/>
            <w:tcBorders>
              <w:top w:val="nil"/>
              <w:left w:val="nil"/>
              <w:bottom w:val="single" w:color="auto" w:sz="4" w:space="0"/>
              <w:right w:val="single" w:color="auto" w:sz="4" w:space="0"/>
            </w:tcBorders>
            <w:shd w:val="clear" w:color="auto" w:fill="auto"/>
            <w:noWrap/>
            <w:vAlign w:val="center"/>
          </w:tcPr>
          <w:p w14:paraId="1F41B3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5739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78D13D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427F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5F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31E2C5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9FD5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4FCAA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969" w:type="dxa"/>
            <w:tcBorders>
              <w:top w:val="nil"/>
              <w:left w:val="nil"/>
              <w:bottom w:val="single" w:color="auto" w:sz="4" w:space="0"/>
              <w:right w:val="single" w:color="auto" w:sz="4" w:space="0"/>
            </w:tcBorders>
            <w:shd w:val="clear" w:color="auto" w:fill="auto"/>
            <w:noWrap/>
            <w:vAlign w:val="center"/>
          </w:tcPr>
          <w:p w14:paraId="2BC48C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8646ED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1.36</w:t>
            </w:r>
          </w:p>
        </w:tc>
        <w:tc>
          <w:tcPr>
            <w:tcW w:w="1217" w:type="dxa"/>
            <w:tcBorders>
              <w:top w:val="nil"/>
              <w:left w:val="nil"/>
              <w:bottom w:val="single" w:color="auto" w:sz="4" w:space="0"/>
              <w:right w:val="single" w:color="auto" w:sz="4" w:space="0"/>
            </w:tcBorders>
            <w:shd w:val="clear" w:color="auto" w:fill="auto"/>
            <w:noWrap/>
            <w:vAlign w:val="center"/>
          </w:tcPr>
          <w:p w14:paraId="7E86E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714FA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ED918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D2EF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1A3E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CE70B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09B6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2AB854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969" w:type="dxa"/>
            <w:tcBorders>
              <w:top w:val="nil"/>
              <w:left w:val="nil"/>
              <w:bottom w:val="single" w:color="auto" w:sz="4" w:space="0"/>
              <w:right w:val="single" w:color="auto" w:sz="4" w:space="0"/>
            </w:tcBorders>
            <w:shd w:val="clear" w:color="auto" w:fill="auto"/>
            <w:noWrap/>
            <w:vAlign w:val="center"/>
          </w:tcPr>
          <w:p w14:paraId="328462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FA4C6E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0.78</w:t>
            </w:r>
          </w:p>
        </w:tc>
        <w:tc>
          <w:tcPr>
            <w:tcW w:w="1217" w:type="dxa"/>
            <w:tcBorders>
              <w:top w:val="nil"/>
              <w:left w:val="nil"/>
              <w:bottom w:val="single" w:color="auto" w:sz="4" w:space="0"/>
              <w:right w:val="single" w:color="auto" w:sz="4" w:space="0"/>
            </w:tcBorders>
            <w:shd w:val="clear" w:color="auto" w:fill="auto"/>
            <w:noWrap/>
            <w:vAlign w:val="center"/>
          </w:tcPr>
          <w:p w14:paraId="41F480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F443A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3E22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EE0D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D73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A20D4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BAB5C0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1.58</w:t>
            </w:r>
          </w:p>
        </w:tc>
        <w:tc>
          <w:tcPr>
            <w:tcW w:w="1165" w:type="dxa"/>
            <w:tcBorders>
              <w:top w:val="nil"/>
              <w:left w:val="nil"/>
              <w:bottom w:val="single" w:color="auto" w:sz="4" w:space="0"/>
              <w:right w:val="single" w:color="auto" w:sz="4" w:space="0"/>
            </w:tcBorders>
            <w:shd w:val="clear" w:color="auto" w:fill="auto"/>
            <w:noWrap/>
            <w:vAlign w:val="center"/>
          </w:tcPr>
          <w:p w14:paraId="4F724B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969" w:type="dxa"/>
            <w:tcBorders>
              <w:top w:val="nil"/>
              <w:left w:val="nil"/>
              <w:bottom w:val="single" w:color="auto" w:sz="4" w:space="0"/>
              <w:right w:val="single" w:color="auto" w:sz="4" w:space="0"/>
            </w:tcBorders>
            <w:shd w:val="clear" w:color="auto" w:fill="auto"/>
            <w:noWrap/>
            <w:vAlign w:val="center"/>
          </w:tcPr>
          <w:p w14:paraId="0EF794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CBBF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FFDDF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3B42A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2BEC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DFE1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CAE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C6F1C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85DA84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8.85</w:t>
            </w:r>
          </w:p>
        </w:tc>
        <w:tc>
          <w:tcPr>
            <w:tcW w:w="1165" w:type="dxa"/>
            <w:tcBorders>
              <w:top w:val="nil"/>
              <w:left w:val="nil"/>
              <w:bottom w:val="single" w:color="auto" w:sz="4" w:space="0"/>
              <w:right w:val="single" w:color="auto" w:sz="4" w:space="0"/>
            </w:tcBorders>
            <w:shd w:val="clear" w:color="auto" w:fill="auto"/>
            <w:noWrap/>
            <w:vAlign w:val="center"/>
          </w:tcPr>
          <w:p w14:paraId="2343FA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969" w:type="dxa"/>
            <w:tcBorders>
              <w:top w:val="nil"/>
              <w:left w:val="nil"/>
              <w:bottom w:val="single" w:color="auto" w:sz="4" w:space="0"/>
              <w:right w:val="single" w:color="auto" w:sz="4" w:space="0"/>
            </w:tcBorders>
            <w:shd w:val="clear" w:color="auto" w:fill="auto"/>
            <w:noWrap/>
            <w:vAlign w:val="center"/>
          </w:tcPr>
          <w:p w14:paraId="6FD32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20F3F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7BC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5CDB6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83840F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0.13</w:t>
            </w:r>
          </w:p>
        </w:tc>
      </w:tr>
      <w:tr w14:paraId="7B95AC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E089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C465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0F362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3F1C4F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969" w:type="dxa"/>
            <w:tcBorders>
              <w:top w:val="nil"/>
              <w:left w:val="nil"/>
              <w:bottom w:val="single" w:color="auto" w:sz="4" w:space="0"/>
              <w:right w:val="single" w:color="auto" w:sz="4" w:space="0"/>
            </w:tcBorders>
            <w:shd w:val="clear" w:color="auto" w:fill="auto"/>
            <w:noWrap/>
            <w:vAlign w:val="center"/>
          </w:tcPr>
          <w:p w14:paraId="2B2FF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4D5BA6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0.16</w:t>
            </w:r>
          </w:p>
        </w:tc>
        <w:tc>
          <w:tcPr>
            <w:tcW w:w="1217" w:type="dxa"/>
            <w:tcBorders>
              <w:top w:val="nil"/>
              <w:left w:val="nil"/>
              <w:bottom w:val="single" w:color="auto" w:sz="4" w:space="0"/>
              <w:right w:val="single" w:color="auto" w:sz="4" w:space="0"/>
            </w:tcBorders>
            <w:shd w:val="clear" w:color="auto" w:fill="auto"/>
            <w:noWrap/>
            <w:vAlign w:val="center"/>
          </w:tcPr>
          <w:p w14:paraId="6FBAC5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184D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7B96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A8E7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A341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1604C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B022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24F373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969" w:type="dxa"/>
            <w:tcBorders>
              <w:top w:val="nil"/>
              <w:left w:val="nil"/>
              <w:bottom w:val="single" w:color="auto" w:sz="4" w:space="0"/>
              <w:right w:val="single" w:color="auto" w:sz="4" w:space="0"/>
            </w:tcBorders>
            <w:shd w:val="clear" w:color="auto" w:fill="auto"/>
            <w:noWrap/>
            <w:vAlign w:val="center"/>
          </w:tcPr>
          <w:p w14:paraId="6CCC2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6F2F7D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7.61</w:t>
            </w:r>
          </w:p>
        </w:tc>
        <w:tc>
          <w:tcPr>
            <w:tcW w:w="1217" w:type="dxa"/>
            <w:tcBorders>
              <w:top w:val="nil"/>
              <w:left w:val="nil"/>
              <w:bottom w:val="single" w:color="auto" w:sz="4" w:space="0"/>
              <w:right w:val="single" w:color="auto" w:sz="4" w:space="0"/>
            </w:tcBorders>
            <w:shd w:val="clear" w:color="auto" w:fill="auto"/>
            <w:noWrap/>
            <w:vAlign w:val="center"/>
          </w:tcPr>
          <w:p w14:paraId="64EF52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B865D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0F73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540A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404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01CD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4169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0E080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969" w:type="dxa"/>
            <w:tcBorders>
              <w:top w:val="nil"/>
              <w:left w:val="nil"/>
              <w:bottom w:val="single" w:color="auto" w:sz="4" w:space="0"/>
              <w:right w:val="single" w:color="auto" w:sz="4" w:space="0"/>
            </w:tcBorders>
            <w:shd w:val="clear" w:color="auto" w:fill="auto"/>
            <w:noWrap/>
            <w:vAlign w:val="center"/>
          </w:tcPr>
          <w:p w14:paraId="1C2158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A27574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15.07</w:t>
            </w:r>
          </w:p>
        </w:tc>
        <w:tc>
          <w:tcPr>
            <w:tcW w:w="1217" w:type="dxa"/>
            <w:tcBorders>
              <w:top w:val="nil"/>
              <w:left w:val="nil"/>
              <w:bottom w:val="single" w:color="auto" w:sz="4" w:space="0"/>
              <w:right w:val="single" w:color="auto" w:sz="4" w:space="0"/>
            </w:tcBorders>
            <w:shd w:val="clear" w:color="auto" w:fill="auto"/>
            <w:noWrap/>
            <w:vAlign w:val="center"/>
          </w:tcPr>
          <w:p w14:paraId="373A23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42128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59EC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86E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8D9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759C5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10C32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1.87</w:t>
            </w:r>
          </w:p>
        </w:tc>
        <w:tc>
          <w:tcPr>
            <w:tcW w:w="1165" w:type="dxa"/>
            <w:tcBorders>
              <w:top w:val="nil"/>
              <w:left w:val="nil"/>
              <w:bottom w:val="single" w:color="auto" w:sz="4" w:space="0"/>
              <w:right w:val="single" w:color="auto" w:sz="4" w:space="0"/>
            </w:tcBorders>
            <w:shd w:val="clear" w:color="auto" w:fill="auto"/>
            <w:noWrap/>
            <w:vAlign w:val="center"/>
          </w:tcPr>
          <w:p w14:paraId="07BC51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969" w:type="dxa"/>
            <w:tcBorders>
              <w:top w:val="nil"/>
              <w:left w:val="nil"/>
              <w:bottom w:val="single" w:color="auto" w:sz="4" w:space="0"/>
              <w:right w:val="single" w:color="auto" w:sz="4" w:space="0"/>
            </w:tcBorders>
            <w:shd w:val="clear" w:color="auto" w:fill="auto"/>
            <w:noWrap/>
            <w:vAlign w:val="center"/>
          </w:tcPr>
          <w:p w14:paraId="76CC2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0A6711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19.67</w:t>
            </w:r>
          </w:p>
        </w:tc>
        <w:tc>
          <w:tcPr>
            <w:tcW w:w="1217" w:type="dxa"/>
            <w:tcBorders>
              <w:top w:val="nil"/>
              <w:left w:val="nil"/>
              <w:bottom w:val="single" w:color="auto" w:sz="4" w:space="0"/>
              <w:right w:val="single" w:color="auto" w:sz="4" w:space="0"/>
            </w:tcBorders>
            <w:shd w:val="clear" w:color="auto" w:fill="auto"/>
            <w:noWrap/>
            <w:vAlign w:val="center"/>
          </w:tcPr>
          <w:p w14:paraId="187A8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D4C1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24DD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51A6703">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21FFBF6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2B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6FC22D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AEF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323DB2D">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7172290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E36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D13A9F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3F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A4AE9B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6654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76AD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3C0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1D24C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DAD1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2B6FE2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969" w:type="dxa"/>
            <w:tcBorders>
              <w:top w:val="nil"/>
              <w:left w:val="nil"/>
              <w:bottom w:val="single" w:color="auto" w:sz="4" w:space="0"/>
              <w:right w:val="single" w:color="auto" w:sz="4" w:space="0"/>
            </w:tcBorders>
            <w:shd w:val="clear" w:color="auto" w:fill="auto"/>
            <w:noWrap/>
            <w:vAlign w:val="center"/>
          </w:tcPr>
          <w:p w14:paraId="02B325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1656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663B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3EE4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E1939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9334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CC4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F2ECD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3216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2FA41F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969" w:type="dxa"/>
            <w:tcBorders>
              <w:top w:val="nil"/>
              <w:left w:val="nil"/>
              <w:bottom w:val="single" w:color="auto" w:sz="4" w:space="0"/>
              <w:right w:val="single" w:color="auto" w:sz="4" w:space="0"/>
            </w:tcBorders>
            <w:shd w:val="clear" w:color="auto" w:fill="auto"/>
            <w:noWrap/>
            <w:vAlign w:val="center"/>
          </w:tcPr>
          <w:p w14:paraId="02D5CF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823EC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18.03</w:t>
            </w:r>
          </w:p>
        </w:tc>
        <w:tc>
          <w:tcPr>
            <w:tcW w:w="1217" w:type="dxa"/>
            <w:tcBorders>
              <w:top w:val="nil"/>
              <w:left w:val="nil"/>
              <w:bottom w:val="single" w:color="auto" w:sz="4" w:space="0"/>
              <w:right w:val="single" w:color="auto" w:sz="4" w:space="0"/>
            </w:tcBorders>
            <w:shd w:val="clear" w:color="auto" w:fill="auto"/>
            <w:noWrap/>
            <w:vAlign w:val="center"/>
          </w:tcPr>
          <w:p w14:paraId="1A36CE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0DEB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0F4D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6A92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D1D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B3FE5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EFF2BF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2.35</w:t>
            </w:r>
          </w:p>
        </w:tc>
        <w:tc>
          <w:tcPr>
            <w:tcW w:w="1165" w:type="dxa"/>
            <w:tcBorders>
              <w:top w:val="nil"/>
              <w:left w:val="nil"/>
              <w:bottom w:val="single" w:color="auto" w:sz="4" w:space="0"/>
              <w:right w:val="single" w:color="auto" w:sz="4" w:space="0"/>
            </w:tcBorders>
            <w:shd w:val="clear" w:color="auto" w:fill="auto"/>
            <w:noWrap/>
            <w:vAlign w:val="center"/>
          </w:tcPr>
          <w:p w14:paraId="6093C9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969" w:type="dxa"/>
            <w:tcBorders>
              <w:top w:val="nil"/>
              <w:left w:val="nil"/>
              <w:bottom w:val="single" w:color="auto" w:sz="4" w:space="0"/>
              <w:right w:val="single" w:color="auto" w:sz="4" w:space="0"/>
            </w:tcBorders>
            <w:shd w:val="clear" w:color="auto" w:fill="auto"/>
            <w:noWrap/>
            <w:vAlign w:val="center"/>
          </w:tcPr>
          <w:p w14:paraId="304F4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3E65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FB96E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7B06D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B52C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34AE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CE2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12581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228B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65" w:type="dxa"/>
            <w:tcBorders>
              <w:top w:val="nil"/>
              <w:left w:val="nil"/>
              <w:bottom w:val="single" w:color="auto" w:sz="4" w:space="0"/>
              <w:right w:val="single" w:color="auto" w:sz="4" w:space="0"/>
            </w:tcBorders>
            <w:shd w:val="clear" w:color="auto" w:fill="auto"/>
            <w:noWrap/>
            <w:vAlign w:val="center"/>
          </w:tcPr>
          <w:p w14:paraId="2859A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969" w:type="dxa"/>
            <w:tcBorders>
              <w:top w:val="nil"/>
              <w:left w:val="nil"/>
              <w:bottom w:val="single" w:color="auto" w:sz="4" w:space="0"/>
              <w:right w:val="single" w:color="auto" w:sz="4" w:space="0"/>
            </w:tcBorders>
            <w:shd w:val="clear" w:color="auto" w:fill="auto"/>
            <w:noWrap/>
            <w:vAlign w:val="center"/>
          </w:tcPr>
          <w:p w14:paraId="08A31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742815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8.84</w:t>
            </w:r>
          </w:p>
        </w:tc>
        <w:tc>
          <w:tcPr>
            <w:tcW w:w="1217" w:type="dxa"/>
            <w:tcBorders>
              <w:top w:val="nil"/>
              <w:left w:val="nil"/>
              <w:bottom w:val="single" w:color="auto" w:sz="4" w:space="0"/>
              <w:right w:val="single" w:color="auto" w:sz="4" w:space="0"/>
            </w:tcBorders>
            <w:shd w:val="clear" w:color="auto" w:fill="auto"/>
            <w:noWrap/>
            <w:vAlign w:val="center"/>
          </w:tcPr>
          <w:p w14:paraId="57D01F6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BECF47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847F9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03E2FC">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C1069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C615B1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429.48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DB5498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DFA85CD">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82.00</w:t>
            </w:r>
          </w:p>
        </w:tc>
      </w:tr>
    </w:tbl>
    <w:p w14:paraId="260035B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4B46AC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33276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F459DC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C0376D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FBA238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941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824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33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581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051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CFA817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A4CA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D4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806E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6CC0">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D38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EFF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7AE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ED6E5">
            <w:pPr>
              <w:widowControl/>
              <w:jc w:val="center"/>
              <w:rPr>
                <w:rFonts w:ascii="Times New Roman" w:hAnsi="Times New Roman" w:eastAsia="仿宋_GB2312" w:cs="Times New Roman"/>
                <w:color w:val="000000"/>
                <w:sz w:val="24"/>
                <w:szCs w:val="24"/>
              </w:rPr>
            </w:pPr>
          </w:p>
        </w:tc>
      </w:tr>
      <w:tr w14:paraId="7CCAA72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E3E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D149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D518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051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5C5E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588D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10ED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9A4F9">
            <w:pPr>
              <w:jc w:val="center"/>
              <w:rPr>
                <w:rFonts w:ascii="Times New Roman" w:hAnsi="Times New Roman" w:eastAsia="仿宋_GB2312" w:cs="Times New Roman"/>
                <w:color w:val="000000"/>
                <w:sz w:val="24"/>
                <w:szCs w:val="24"/>
              </w:rPr>
            </w:pPr>
          </w:p>
        </w:tc>
      </w:tr>
      <w:tr w14:paraId="2E81C737">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1BD9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1DE5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02CC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6A5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AB0C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D4E8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5420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E0042">
            <w:pPr>
              <w:jc w:val="center"/>
              <w:rPr>
                <w:rFonts w:ascii="Times New Roman" w:hAnsi="Times New Roman" w:eastAsia="仿宋_GB2312" w:cs="Times New Roman"/>
                <w:color w:val="000000"/>
                <w:sz w:val="24"/>
                <w:szCs w:val="24"/>
              </w:rPr>
            </w:pPr>
          </w:p>
        </w:tc>
      </w:tr>
      <w:tr w14:paraId="29DF66C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72E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C7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82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F7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8E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97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C2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F74D01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1F8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574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86A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377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67B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857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FE88">
            <w:pPr>
              <w:jc w:val="center"/>
              <w:rPr>
                <w:rFonts w:ascii="Times New Roman" w:hAnsi="Times New Roman" w:eastAsia="仿宋_GB2312" w:cs="Times New Roman"/>
                <w:color w:val="000000"/>
                <w:sz w:val="24"/>
                <w:szCs w:val="24"/>
              </w:rPr>
            </w:pPr>
          </w:p>
        </w:tc>
      </w:tr>
      <w:tr w14:paraId="2AA3987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20F8">
            <w:pPr>
              <w:widowControl/>
              <w:jc w:val="center"/>
              <w:rPr>
                <w:rFonts w:eastAsia="仿宋_GB2312" w:asciiTheme="minorHAnsi" w:hAnsiTheme="minorHAnsi" w:cstheme="minorBidi"/>
                <w:kern w:val="0"/>
                <w:sz w:val="21"/>
                <w:szCs w:val="21"/>
                <w:lang w:val="en-US" w:eastAsia="zh-CN" w:bidi="ar-SA"/>
              </w:rPr>
            </w:pPr>
            <w:r>
              <w:rPr>
                <w:rFonts w:hint="eastAsia" w:eastAsia="仿宋_GB2312" w:cs="Times New Roman"/>
                <w:kern w:val="0"/>
                <w:szCs w:val="21"/>
                <w:lang w:val="en-US" w:eastAsia="zh-CN"/>
              </w:rPr>
              <w:t>无</w:t>
            </w:r>
            <w:r>
              <w:rPr>
                <w:rFonts w:hint="eastAsia" w:eastAsia="仿宋_GB2312"/>
                <w:kern w:val="0"/>
                <w:szCs w:val="21"/>
              </w:rPr>
              <w:t>　</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808B">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D414">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865F">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22A6">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CF14">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49D3">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A7B9">
            <w:pPr>
              <w:widowControl/>
              <w:jc w:val="left"/>
              <w:rPr>
                <w:rFonts w:eastAsia="仿宋_GB2312" w:asciiTheme="minorHAnsi" w:hAnsiTheme="minorHAnsi" w:cstheme="minorBidi"/>
                <w:kern w:val="0"/>
                <w:sz w:val="21"/>
                <w:szCs w:val="21"/>
                <w:lang w:val="en-US" w:eastAsia="zh-CN" w:bidi="ar-SA"/>
              </w:rPr>
            </w:pPr>
            <w:r>
              <w:rPr>
                <w:rFonts w:hint="eastAsia" w:eastAsia="仿宋_GB2312"/>
                <w:kern w:val="0"/>
                <w:szCs w:val="21"/>
              </w:rPr>
              <w:t>　</w:t>
            </w:r>
            <w:r>
              <w:rPr>
                <w:rFonts w:hint="eastAsia" w:eastAsia="仿宋_GB2312" w:cs="Times New Roman"/>
                <w:kern w:val="0"/>
                <w:szCs w:val="21"/>
                <w:lang w:val="en-US" w:eastAsia="zh-CN"/>
              </w:rPr>
              <w:t>无</w:t>
            </w:r>
          </w:p>
        </w:tc>
      </w:tr>
      <w:tr w14:paraId="32A5BC6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4D1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4F4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FDE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93A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930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F71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AB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BDA2">
            <w:pPr>
              <w:rPr>
                <w:rFonts w:ascii="Times New Roman" w:hAnsi="Times New Roman" w:eastAsia="仿宋_GB2312" w:cs="Times New Roman"/>
                <w:color w:val="000000"/>
                <w:sz w:val="24"/>
                <w:szCs w:val="24"/>
              </w:rPr>
            </w:pPr>
          </w:p>
        </w:tc>
      </w:tr>
      <w:tr w14:paraId="4353A9E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9F7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D05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390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C22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E86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E1B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374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6543">
            <w:pPr>
              <w:rPr>
                <w:rFonts w:ascii="Times New Roman" w:hAnsi="Times New Roman" w:eastAsia="仿宋_GB2312" w:cs="Times New Roman"/>
                <w:color w:val="000000"/>
                <w:sz w:val="24"/>
                <w:szCs w:val="24"/>
              </w:rPr>
            </w:pPr>
          </w:p>
        </w:tc>
      </w:tr>
      <w:tr w14:paraId="7F237C7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C86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DF1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EEC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F0C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F8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EE7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227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C86D">
            <w:pPr>
              <w:rPr>
                <w:rFonts w:ascii="Times New Roman" w:hAnsi="Times New Roman" w:eastAsia="仿宋_GB2312" w:cs="Times New Roman"/>
                <w:color w:val="000000"/>
                <w:sz w:val="24"/>
                <w:szCs w:val="24"/>
              </w:rPr>
            </w:pPr>
          </w:p>
        </w:tc>
      </w:tr>
      <w:tr w14:paraId="4C46A5C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9C7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C0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185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76D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E0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AB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E6C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64B7">
            <w:pPr>
              <w:rPr>
                <w:rFonts w:ascii="Times New Roman" w:hAnsi="Times New Roman" w:eastAsia="仿宋_GB2312" w:cs="Times New Roman"/>
                <w:color w:val="000000"/>
                <w:sz w:val="24"/>
                <w:szCs w:val="24"/>
              </w:rPr>
            </w:pPr>
          </w:p>
        </w:tc>
      </w:tr>
      <w:tr w14:paraId="5264FF7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025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5E7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247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DF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487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FB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186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0F6B">
            <w:pPr>
              <w:rPr>
                <w:rFonts w:ascii="Times New Roman" w:hAnsi="Times New Roman" w:eastAsia="仿宋_GB2312" w:cs="Times New Roman"/>
                <w:color w:val="000000"/>
                <w:sz w:val="24"/>
                <w:szCs w:val="24"/>
              </w:rPr>
            </w:pPr>
          </w:p>
        </w:tc>
      </w:tr>
    </w:tbl>
    <w:p w14:paraId="0015CBE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8B53D2F">
      <w:pPr>
        <w:widowControl/>
        <w:jc w:val="both"/>
        <w:rPr>
          <w:rFonts w:ascii="Times New Roman" w:hAnsi="Times New Roman" w:eastAsia="方正小标宋_GBK" w:cs="Times New Roman"/>
          <w:color w:val="000000"/>
          <w:kern w:val="0"/>
          <w:sz w:val="36"/>
          <w:szCs w:val="36"/>
        </w:rPr>
      </w:pPr>
      <w:r>
        <w:rPr>
          <w:rFonts w:hint="eastAsia" w:eastAsia="仿宋_GB2312"/>
          <w:kern w:val="0"/>
          <w:szCs w:val="21"/>
          <w:lang w:val="en-US" w:eastAsia="zh-CN"/>
        </w:rPr>
        <w:t>中共蓝山县委政法委员会</w:t>
      </w:r>
      <w:r>
        <w:rPr>
          <w:rFonts w:hint="eastAsia" w:eastAsia="仿宋_GB2312"/>
          <w:kern w:val="0"/>
          <w:szCs w:val="21"/>
        </w:rPr>
        <w:t>没有政府性基金收入，也没有使用政府性基金安排的支出，故本表无数据</w:t>
      </w:r>
      <w:r>
        <w:rPr>
          <w:rFonts w:hint="eastAsia" w:eastAsia="仿宋_GB2312"/>
          <w:kern w:val="0"/>
          <w:szCs w:val="21"/>
          <w:lang w:eastAsia="zh-CN"/>
        </w:rPr>
        <w:t>。</w:t>
      </w:r>
    </w:p>
    <w:p w14:paraId="7BE2DEBE">
      <w:pPr>
        <w:widowControl/>
        <w:spacing w:line="400" w:lineRule="exact"/>
        <w:textAlignment w:val="center"/>
        <w:rPr>
          <w:rFonts w:ascii="Times New Roman" w:hAnsi="Times New Roman" w:eastAsia="黑体" w:cs="Times New Roman"/>
          <w:color w:val="000000"/>
          <w:kern w:val="0"/>
          <w:sz w:val="36"/>
          <w:szCs w:val="36"/>
        </w:rPr>
      </w:pPr>
    </w:p>
    <w:p w14:paraId="69822602">
      <w:pPr>
        <w:widowControl/>
        <w:jc w:val="center"/>
        <w:rPr>
          <w:rFonts w:ascii="Times New Roman" w:hAnsi="Times New Roman" w:eastAsia="方正小标宋_GBK" w:cs="Times New Roman"/>
          <w:color w:val="000000"/>
          <w:kern w:val="0"/>
          <w:sz w:val="36"/>
          <w:szCs w:val="36"/>
        </w:rPr>
      </w:pPr>
    </w:p>
    <w:p w14:paraId="68585703">
      <w:pPr>
        <w:widowControl/>
        <w:spacing w:line="400" w:lineRule="exact"/>
        <w:textAlignment w:val="center"/>
        <w:rPr>
          <w:rFonts w:ascii="Times New Roman" w:hAnsi="Times New Roman" w:eastAsia="黑体" w:cs="Times New Roman"/>
          <w:color w:val="000000"/>
          <w:kern w:val="0"/>
          <w:sz w:val="36"/>
          <w:szCs w:val="36"/>
          <w:lang w:bidi="ar"/>
        </w:rPr>
      </w:pPr>
    </w:p>
    <w:p w14:paraId="014B390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12F3DD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BD52F9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065F309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7A8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26C8B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32F877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FDD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D2D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040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33D4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0B8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309F006">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98F6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AC45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9D91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6A8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420C7">
            <w:pPr>
              <w:jc w:val="center"/>
              <w:rPr>
                <w:rFonts w:ascii="Times New Roman" w:hAnsi="Times New Roman" w:eastAsia="仿宋_GB2312" w:cs="Times New Roman"/>
                <w:color w:val="000000"/>
                <w:sz w:val="24"/>
                <w:szCs w:val="24"/>
              </w:rPr>
            </w:pPr>
          </w:p>
        </w:tc>
      </w:tr>
      <w:tr w14:paraId="067161A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E8E9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5AAB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0681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B2D9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5DD8">
            <w:pPr>
              <w:jc w:val="center"/>
              <w:rPr>
                <w:rFonts w:ascii="Times New Roman" w:hAnsi="Times New Roman" w:eastAsia="仿宋_GB2312" w:cs="Times New Roman"/>
                <w:color w:val="000000"/>
                <w:sz w:val="24"/>
                <w:szCs w:val="24"/>
              </w:rPr>
            </w:pPr>
          </w:p>
        </w:tc>
      </w:tr>
      <w:tr w14:paraId="294C056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A42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76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FFC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4E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48CC9D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53F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7780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37B4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C7AE8">
            <w:pPr>
              <w:jc w:val="center"/>
              <w:rPr>
                <w:rFonts w:ascii="Times New Roman" w:hAnsi="Times New Roman" w:eastAsia="仿宋_GB2312" w:cs="Times New Roman"/>
                <w:color w:val="000000"/>
                <w:sz w:val="24"/>
                <w:szCs w:val="24"/>
              </w:rPr>
            </w:pPr>
          </w:p>
        </w:tc>
      </w:tr>
      <w:tr w14:paraId="18CB6CC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AC93">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cs="Times New Roman"/>
                <w:kern w:val="0"/>
                <w:szCs w:val="21"/>
                <w:lang w:val="en-US" w:eastAsia="zh-CN"/>
              </w:rPr>
              <w:t>无</w:t>
            </w:r>
            <w:r>
              <w:rPr>
                <w:rFonts w:hint="eastAsia" w:ascii="Times New Roman" w:hAnsi="Times New Roman" w:eastAsia="仿宋_GB2312" w:cs="Times New Roman"/>
                <w:kern w:val="0"/>
                <w:szCs w:val="21"/>
              </w:rPr>
              <w:t>　</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94D8">
            <w:pPr>
              <w:widowControl/>
              <w:jc w:val="center"/>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　</w:t>
            </w:r>
            <w:r>
              <w:rPr>
                <w:rFonts w:hint="eastAsia" w:eastAsia="仿宋_GB2312" w:cs="Times New Roman"/>
                <w:kern w:val="0"/>
                <w:szCs w:val="21"/>
                <w:lang w:val="en-US" w:eastAsia="zh-CN"/>
              </w:rPr>
              <w:t>无</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BAE92">
            <w:pPr>
              <w:widowControl/>
              <w:jc w:val="center"/>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　</w:t>
            </w:r>
            <w:r>
              <w:rPr>
                <w:rFonts w:hint="eastAsia" w:eastAsia="仿宋_GB2312" w:cs="Times New Roman"/>
                <w:kern w:val="0"/>
                <w:szCs w:val="21"/>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C7BC">
            <w:pPr>
              <w:widowControl/>
              <w:jc w:val="center"/>
              <w:rPr>
                <w:rFonts w:hint="eastAsia" w:ascii="Times New Roman" w:hAnsi="Times New Roman" w:eastAsia="仿宋_GB2312" w:cs="Times New Roman"/>
                <w:kern w:val="0"/>
                <w:sz w:val="21"/>
                <w:szCs w:val="21"/>
                <w:lang w:val="en-US" w:eastAsia="zh-CN" w:bidi="ar-SA"/>
              </w:rPr>
            </w:pPr>
            <w:r>
              <w:rPr>
                <w:rFonts w:hint="eastAsia" w:eastAsia="仿宋_GB2312" w:cs="Times New Roman"/>
                <w:kern w:val="0"/>
                <w:szCs w:val="21"/>
                <w:lang w:val="en-US" w:eastAsia="zh-CN"/>
              </w:rPr>
              <w:t>无</w:t>
            </w:r>
            <w:r>
              <w:rPr>
                <w:rFonts w:hint="eastAsia" w:ascii="Times New Roman" w:hAnsi="Times New Roman" w:eastAsia="仿宋_GB2312" w:cs="Times New Roman"/>
                <w:kern w:val="0"/>
                <w:szCs w:val="21"/>
              </w:rPr>
              <w:t>　</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4C73">
            <w:pPr>
              <w:widowControl/>
              <w:jc w:val="center"/>
              <w:rPr>
                <w:rFonts w:hint="eastAsia"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rPr>
              <w:t>　</w:t>
            </w:r>
            <w:r>
              <w:rPr>
                <w:rFonts w:hint="eastAsia" w:eastAsia="仿宋_GB2312" w:cs="Times New Roman"/>
                <w:kern w:val="0"/>
                <w:szCs w:val="21"/>
                <w:lang w:val="en-US" w:eastAsia="zh-CN"/>
              </w:rPr>
              <w:t>无</w:t>
            </w:r>
          </w:p>
        </w:tc>
      </w:tr>
      <w:tr w14:paraId="24201B5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EC4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4CF0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96F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8A0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7D33">
            <w:pPr>
              <w:rPr>
                <w:rFonts w:ascii="Times New Roman" w:hAnsi="Times New Roman" w:eastAsia="仿宋_GB2312" w:cs="Times New Roman"/>
                <w:color w:val="000000"/>
                <w:sz w:val="24"/>
                <w:szCs w:val="24"/>
              </w:rPr>
            </w:pPr>
          </w:p>
        </w:tc>
      </w:tr>
      <w:tr w14:paraId="4A89AFA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C171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81E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2EE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6B2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E72E">
            <w:pPr>
              <w:rPr>
                <w:rFonts w:ascii="Times New Roman" w:hAnsi="Times New Roman" w:eastAsia="宋体" w:cs="Times New Roman"/>
                <w:color w:val="000000"/>
                <w:sz w:val="24"/>
                <w:szCs w:val="24"/>
              </w:rPr>
            </w:pPr>
          </w:p>
        </w:tc>
      </w:tr>
      <w:tr w14:paraId="4AE11E6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E61D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C0D3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1F2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D3D4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B0ED">
            <w:pPr>
              <w:rPr>
                <w:rFonts w:ascii="Times New Roman" w:hAnsi="Times New Roman" w:eastAsia="宋体" w:cs="Times New Roman"/>
                <w:color w:val="000000"/>
                <w:sz w:val="24"/>
                <w:szCs w:val="24"/>
              </w:rPr>
            </w:pPr>
          </w:p>
        </w:tc>
      </w:tr>
      <w:tr w14:paraId="73F1ACD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E88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2D7B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8A18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13A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6EBE">
            <w:pPr>
              <w:rPr>
                <w:rFonts w:ascii="Times New Roman" w:hAnsi="Times New Roman" w:eastAsia="宋体" w:cs="Times New Roman"/>
                <w:color w:val="000000"/>
                <w:sz w:val="24"/>
                <w:szCs w:val="24"/>
              </w:rPr>
            </w:pPr>
          </w:p>
        </w:tc>
      </w:tr>
      <w:tr w14:paraId="7EBA3C1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2AE1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944C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7D9F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61BD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B801B">
            <w:pPr>
              <w:rPr>
                <w:rFonts w:ascii="Times New Roman" w:hAnsi="Times New Roman" w:eastAsia="宋体" w:cs="Times New Roman"/>
                <w:color w:val="000000"/>
                <w:sz w:val="24"/>
                <w:szCs w:val="24"/>
              </w:rPr>
            </w:pPr>
          </w:p>
        </w:tc>
      </w:tr>
    </w:tbl>
    <w:p w14:paraId="1B7959D0">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A2C543D">
      <w:pPr>
        <w:widowControl/>
        <w:jc w:val="both"/>
        <w:rPr>
          <w:rFonts w:hint="eastAsia" w:eastAsia="仿宋_GB2312"/>
          <w:kern w:val="0"/>
          <w:szCs w:val="21"/>
          <w:lang w:eastAsia="zh-CN"/>
        </w:rPr>
      </w:pPr>
      <w:r>
        <w:rPr>
          <w:rFonts w:hint="eastAsia" w:eastAsia="仿宋_GB2312"/>
          <w:kern w:val="0"/>
          <w:szCs w:val="21"/>
          <w:lang w:val="en-US" w:eastAsia="zh-CN"/>
        </w:rPr>
        <w:t>中共蓝山县委政法委员会无</w:t>
      </w:r>
      <w:r>
        <w:rPr>
          <w:rFonts w:hint="eastAsia" w:ascii="Times New Roman" w:hAnsi="Times New Roman" w:eastAsia="仿宋_GB2312" w:cs="Times New Roman"/>
          <w:kern w:val="0"/>
          <w:szCs w:val="21"/>
        </w:rPr>
        <w:t>国有资本经营预算财政拨款支出</w:t>
      </w:r>
      <w:r>
        <w:rPr>
          <w:rFonts w:hint="eastAsia" w:eastAsia="仿宋_GB2312" w:cs="Times New Roman"/>
          <w:kern w:val="0"/>
          <w:szCs w:val="21"/>
          <w:lang w:eastAsia="zh-CN"/>
        </w:rPr>
        <w:t>，</w:t>
      </w:r>
      <w:r>
        <w:rPr>
          <w:rFonts w:hint="eastAsia" w:eastAsia="仿宋_GB2312"/>
          <w:kern w:val="0"/>
          <w:szCs w:val="21"/>
        </w:rPr>
        <w:t>故本表无数据</w:t>
      </w:r>
      <w:r>
        <w:rPr>
          <w:rFonts w:hint="eastAsia" w:eastAsia="仿宋_GB2312"/>
          <w:kern w:val="0"/>
          <w:szCs w:val="21"/>
          <w:lang w:eastAsia="zh-CN"/>
        </w:rPr>
        <w:t>。</w:t>
      </w:r>
    </w:p>
    <w:p w14:paraId="66E491F2">
      <w:pPr>
        <w:pStyle w:val="8"/>
      </w:pPr>
    </w:p>
    <w:p w14:paraId="22F800E7">
      <w:pPr>
        <w:pStyle w:val="2"/>
        <w:spacing w:line="400" w:lineRule="exact"/>
        <w:rPr>
          <w:rFonts w:ascii="Times New Roman" w:hAnsi="Times New Roman" w:eastAsia="华文中宋" w:cs="Times New Roman"/>
          <w:color w:val="000000"/>
          <w:kern w:val="0"/>
          <w:sz w:val="32"/>
          <w:szCs w:val="32"/>
          <w:lang w:bidi="ar"/>
        </w:rPr>
      </w:pPr>
    </w:p>
    <w:p w14:paraId="2DF736A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A2E028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222047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4451D8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中共蓝山县委政法委员会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C98002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3017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BB3C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08FFB4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F95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DA5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892F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36D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3DA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FE0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365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B87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6A87FE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B8261">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A46A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9A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ADB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B3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BE049">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6297F">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1348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F1C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97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45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3CF70">
            <w:pPr>
              <w:jc w:val="center"/>
              <w:rPr>
                <w:rFonts w:ascii="Times New Roman" w:hAnsi="Times New Roman" w:eastAsia="仿宋_GB2312" w:cs="Times New Roman"/>
                <w:color w:val="000000"/>
                <w:sz w:val="22"/>
              </w:rPr>
            </w:pPr>
          </w:p>
        </w:tc>
      </w:tr>
      <w:tr w14:paraId="61F6D125">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0B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31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38F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66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D6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6DD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52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D8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1C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31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42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8AB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129247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CE6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875CE">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19631">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7C3B3">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24B8">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E43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5E8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0BBD">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7897D">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B702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2C1C">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F07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1.36</w:t>
            </w:r>
          </w:p>
        </w:tc>
      </w:tr>
    </w:tbl>
    <w:p w14:paraId="32999B8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CFFC9B5">
      <w:pPr>
        <w:autoSpaceDE w:val="0"/>
        <w:autoSpaceDN w:val="0"/>
        <w:adjustRightInd w:val="0"/>
        <w:ind w:left="315" w:leftChars="150"/>
        <w:jc w:val="left"/>
        <w:rPr>
          <w:rFonts w:ascii="Times New Roman" w:hAnsi="Times New Roman" w:eastAsia="宋体" w:cs="Times New Roman"/>
          <w:kern w:val="0"/>
          <w:sz w:val="24"/>
          <w:szCs w:val="24"/>
        </w:rPr>
      </w:pPr>
    </w:p>
    <w:p w14:paraId="09B44811">
      <w:pPr>
        <w:autoSpaceDE w:val="0"/>
        <w:autoSpaceDN w:val="0"/>
        <w:adjustRightInd w:val="0"/>
        <w:ind w:left="315" w:leftChars="150"/>
        <w:jc w:val="left"/>
        <w:rPr>
          <w:rFonts w:ascii="Times New Roman" w:hAnsi="Times New Roman" w:eastAsia="宋体" w:cs="Times New Roman"/>
          <w:kern w:val="0"/>
          <w:sz w:val="24"/>
          <w:szCs w:val="24"/>
        </w:rPr>
      </w:pPr>
    </w:p>
    <w:p w14:paraId="528E8638">
      <w:pPr>
        <w:autoSpaceDE w:val="0"/>
        <w:autoSpaceDN w:val="0"/>
        <w:adjustRightInd w:val="0"/>
        <w:ind w:left="315" w:leftChars="150"/>
        <w:jc w:val="left"/>
        <w:rPr>
          <w:rFonts w:ascii="Times New Roman" w:hAnsi="Times New Roman" w:eastAsia="宋体" w:cs="Times New Roman"/>
          <w:kern w:val="0"/>
          <w:sz w:val="24"/>
          <w:szCs w:val="24"/>
        </w:rPr>
      </w:pPr>
    </w:p>
    <w:p w14:paraId="1B70D520">
      <w:pPr>
        <w:autoSpaceDE w:val="0"/>
        <w:autoSpaceDN w:val="0"/>
        <w:adjustRightInd w:val="0"/>
        <w:ind w:left="315" w:leftChars="150"/>
        <w:jc w:val="left"/>
        <w:rPr>
          <w:rFonts w:ascii="Times New Roman" w:hAnsi="Times New Roman" w:eastAsia="宋体" w:cs="Times New Roman"/>
          <w:kern w:val="0"/>
          <w:sz w:val="24"/>
          <w:szCs w:val="24"/>
        </w:rPr>
      </w:pPr>
    </w:p>
    <w:p w14:paraId="4D221900">
      <w:pPr>
        <w:autoSpaceDE w:val="0"/>
        <w:autoSpaceDN w:val="0"/>
        <w:adjustRightInd w:val="0"/>
        <w:ind w:left="315" w:leftChars="150"/>
        <w:jc w:val="left"/>
        <w:rPr>
          <w:rFonts w:ascii="Times New Roman" w:hAnsi="Times New Roman" w:eastAsia="宋体" w:cs="Times New Roman"/>
          <w:kern w:val="0"/>
          <w:sz w:val="24"/>
          <w:szCs w:val="24"/>
        </w:rPr>
      </w:pPr>
    </w:p>
    <w:p w14:paraId="6565B5A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0E6A322">
      <w:pPr>
        <w:pStyle w:val="15"/>
        <w:rPr>
          <w:rFonts w:ascii="Times New Roman" w:hAnsi="Times New Roman" w:cs="Times New Roman"/>
          <w:sz w:val="72"/>
          <w:szCs w:val="72"/>
        </w:rPr>
      </w:pPr>
    </w:p>
    <w:p w14:paraId="09DFE688">
      <w:pPr>
        <w:pStyle w:val="15"/>
        <w:rPr>
          <w:rFonts w:ascii="Times New Roman" w:hAnsi="Times New Roman" w:cs="Times New Roman"/>
          <w:sz w:val="72"/>
          <w:szCs w:val="72"/>
        </w:rPr>
      </w:pPr>
    </w:p>
    <w:p w14:paraId="4EA3E920">
      <w:pPr>
        <w:pStyle w:val="15"/>
        <w:rPr>
          <w:rFonts w:ascii="Times New Roman" w:hAnsi="Times New Roman" w:cs="Times New Roman"/>
          <w:sz w:val="72"/>
          <w:szCs w:val="72"/>
        </w:rPr>
      </w:pPr>
    </w:p>
    <w:p w14:paraId="49F146DD">
      <w:pPr>
        <w:pStyle w:val="15"/>
        <w:jc w:val="center"/>
        <w:rPr>
          <w:rFonts w:ascii="Times New Roman" w:hAnsi="Times New Roman" w:cs="Times New Roman"/>
          <w:sz w:val="72"/>
          <w:szCs w:val="72"/>
        </w:rPr>
      </w:pPr>
    </w:p>
    <w:p w14:paraId="63971D57">
      <w:pPr>
        <w:pStyle w:val="15"/>
        <w:jc w:val="center"/>
        <w:rPr>
          <w:rFonts w:ascii="Times New Roman" w:hAnsi="Times New Roman" w:eastAsia="方正小标宋_GBK" w:cs="Times New Roman"/>
          <w:sz w:val="72"/>
          <w:szCs w:val="72"/>
        </w:rPr>
      </w:pPr>
    </w:p>
    <w:p w14:paraId="046121C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C4FC20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6AB92B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A509BA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04A5F8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289.99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lang w:eastAsia="zh-CN"/>
        </w:rPr>
        <w:t>贯彻落实党政机关习惯过紧日子有关要求，厉行节约办一切事业，严控支出，进一步优化支出结构，持续压降“三公”经费、办公经费、会议培训等行政开支。同时坚持有保有压，优化支出结构，提高资金使用效率，合理保障重点支出，体现在</w:t>
      </w:r>
      <w:r>
        <w:rPr>
          <w:rFonts w:hint="eastAsia" w:ascii="Times New Roman" w:hAnsi="Times New Roman" w:eastAsia="仿宋_GB2312" w:cs="Times New Roman"/>
          <w:sz w:val="32"/>
          <w:szCs w:val="32"/>
          <w:lang w:val="en-US" w:eastAsia="zh-CN"/>
        </w:rPr>
        <w:t>农林水、一般公共服务</w:t>
      </w:r>
      <w:r>
        <w:rPr>
          <w:rFonts w:hint="eastAsia" w:ascii="Times New Roman" w:hAnsi="Times New Roman" w:eastAsia="仿宋_GB2312" w:cs="Times New Roman"/>
          <w:sz w:val="32"/>
          <w:szCs w:val="32"/>
          <w:lang w:eastAsia="zh-CN"/>
        </w:rPr>
        <w:t>支出科目中。</w:t>
      </w:r>
    </w:p>
    <w:p w14:paraId="5CF11AE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ADDDCF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97880B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574B34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511.48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70.36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215.46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29.64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46E016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046B14C">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289.99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本年度支出减少。</w:t>
      </w:r>
    </w:p>
    <w:p w14:paraId="42DF53F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C99E5F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A06AACA">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289.99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本年度支出减少。</w:t>
      </w:r>
    </w:p>
    <w:p w14:paraId="5BAA72C0">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93123F3">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510.96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70.29</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公共安全（类）支出18万元，占2.48%；社会保障和就业（类）支出56.57万元，占7.78%；卫生健康（类）支出21.3万元，占2.93%；城乡社区（类）支出120.11万元，占16.52%。</w:t>
      </w:r>
    </w:p>
    <w:p w14:paraId="1A007CB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0FD905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765.91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94.91</w:t>
      </w:r>
      <w:r>
        <w:rPr>
          <w:rFonts w:ascii="Times New Roman" w:hAnsi="Times New Roman" w:eastAsia="仿宋_GB2312" w:cs="Times New Roman"/>
          <w:sz w:val="32"/>
          <w:szCs w:val="32"/>
        </w:rPr>
        <w:t>%，其中：</w:t>
      </w:r>
    </w:p>
    <w:p w14:paraId="3A97997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其他共产党事务支出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76553B7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697.53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425.71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61.03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本年度该科目另有支出。</w:t>
      </w:r>
    </w:p>
    <w:p w14:paraId="43371A1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其他共产党事务支出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其他共产党事务支出</w:t>
      </w:r>
      <w:r>
        <w:rPr>
          <w:rFonts w:ascii="Times New Roman" w:hAnsi="Times New Roman" w:eastAsia="仿宋_GB2312" w:cs="Times New Roman"/>
          <w:sz w:val="32"/>
          <w:szCs w:val="32"/>
        </w:rPr>
        <w:t>（项）。</w:t>
      </w:r>
    </w:p>
    <w:p w14:paraId="2BC36B03">
      <w:pPr>
        <w:pStyle w:val="15"/>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697.52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69.35</w:t>
      </w:r>
      <w:r>
        <w:rPr>
          <w:rFonts w:ascii="Times New Roman" w:hAnsi="Times New Roman" w:eastAsia="仿宋_GB2312" w:cs="Times New Roman"/>
          <w:sz w:val="32"/>
          <w:szCs w:val="32"/>
        </w:rPr>
        <w:t>元，完成年初预算的</w:t>
      </w:r>
      <w:r>
        <w:rPr>
          <w:rFonts w:hint="eastAsia" w:ascii="Times New Roman" w:hAnsi="Times New Roman" w:eastAsia="仿宋_GB2312" w:cs="Times New Roman"/>
          <w:sz w:val="32"/>
          <w:szCs w:val="32"/>
          <w:lang w:val="en-US" w:eastAsia="zh-CN"/>
        </w:rPr>
        <w:t>9.94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该</w:t>
      </w:r>
      <w:r>
        <w:rPr>
          <w:rFonts w:hint="eastAsia" w:ascii="Times New Roman" w:hAnsi="Times New Roman" w:eastAsia="仿宋_GB2312" w:cs="Times New Roman"/>
          <w:color w:val="auto"/>
          <w:sz w:val="32"/>
          <w:szCs w:val="32"/>
          <w:u w:val="none"/>
          <w:lang w:val="en-US" w:eastAsia="zh-CN"/>
        </w:rPr>
        <w:t>科目行政运行支出金额占比大。</w:t>
      </w:r>
    </w:p>
    <w:p w14:paraId="297F5DF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23AB00A6">
      <w:pPr>
        <w:pStyle w:val="15"/>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697.53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2.28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该</w:t>
      </w:r>
      <w:r>
        <w:rPr>
          <w:rFonts w:hint="eastAsia" w:ascii="Times New Roman" w:hAnsi="Times New Roman" w:eastAsia="仿宋_GB2312" w:cs="Times New Roman"/>
          <w:color w:val="auto"/>
          <w:sz w:val="32"/>
          <w:szCs w:val="32"/>
          <w:u w:val="none"/>
          <w:lang w:val="en-US" w:eastAsia="zh-CN"/>
        </w:rPr>
        <w:t>科目行政运行支出金额占比大。</w:t>
      </w:r>
    </w:p>
    <w:p w14:paraId="173488F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auto"/>
          <w:sz w:val="32"/>
          <w:szCs w:val="32"/>
          <w:u w:val="none"/>
          <w:lang w:val="en-US" w:eastAsia="zh-CN"/>
        </w:rPr>
        <w:t>4、</w:t>
      </w:r>
      <w:r>
        <w:rPr>
          <w:rFonts w:hint="eastAsia" w:ascii="Times New Roman" w:hAnsi="Times New Roman" w:eastAsia="仿宋_GB2312" w:cs="Times New Roman"/>
          <w:sz w:val="32"/>
          <w:szCs w:val="32"/>
          <w:lang w:val="en-US" w:eastAsia="zh-CN"/>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w:t>
      </w:r>
      <w:r>
        <w:rPr>
          <w:rFonts w:hint="eastAsia" w:ascii="Times New Roman" w:hAnsi="Times New Roman" w:eastAsia="仿宋_GB2312" w:cs="Times New Roman"/>
          <w:sz w:val="32"/>
          <w:szCs w:val="32"/>
          <w:lang w:val="en-US" w:eastAsia="zh-CN"/>
        </w:rPr>
        <w:t>公安</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（项）。</w:t>
      </w:r>
    </w:p>
    <w:p w14:paraId="32884707">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年初预算安排未细分科目。</w:t>
      </w:r>
    </w:p>
    <w:p w14:paraId="47EE416D">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5、社会保障和就业支出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行政单位离退休（项）。</w:t>
      </w:r>
    </w:p>
    <w:p w14:paraId="40BBA21B">
      <w:pPr>
        <w:pStyle w:val="15"/>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46.82</w:t>
      </w:r>
      <w:r>
        <w:rPr>
          <w:rFonts w:ascii="Times New Roman" w:hAnsi="Times New Roman" w:eastAsia="仿宋_GB2312" w:cs="Times New Roman"/>
          <w:color w:val="auto"/>
          <w:sz w:val="32"/>
          <w:szCs w:val="32"/>
          <w:u w:val="none"/>
        </w:rPr>
        <w:t xml:space="preserve">万元，支出决算为 </w:t>
      </w:r>
      <w:r>
        <w:rPr>
          <w:rFonts w:hint="eastAsia" w:ascii="Times New Roman" w:hAnsi="Times New Roman" w:eastAsia="仿宋_GB2312" w:cs="Times New Roman"/>
          <w:color w:val="auto"/>
          <w:sz w:val="32"/>
          <w:szCs w:val="32"/>
          <w:u w:val="none"/>
          <w:lang w:val="en-US" w:eastAsia="zh-CN"/>
        </w:rPr>
        <w:t>0.15</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0.32</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2A6801A9">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6、社会保障和就业支出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事业单位离退休（项）。</w:t>
      </w:r>
    </w:p>
    <w:p w14:paraId="49D8714D">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46.82</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8.45</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18.05</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5D8FA1DF">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7、社会保障和就业支出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机关事业单位基本养老保险缴费支出（项）。</w:t>
      </w:r>
    </w:p>
    <w:p w14:paraId="4B3993FF">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 xml:space="preserve">年初预算为 </w:t>
      </w:r>
      <w:r>
        <w:rPr>
          <w:rFonts w:hint="eastAsia" w:ascii="Times New Roman" w:hAnsi="Times New Roman" w:eastAsia="仿宋_GB2312" w:cs="Times New Roman"/>
          <w:color w:val="auto"/>
          <w:sz w:val="32"/>
          <w:szCs w:val="32"/>
          <w:u w:val="none"/>
          <w:lang w:val="en-US" w:eastAsia="zh-CN"/>
        </w:rPr>
        <w:t>46.82</w:t>
      </w:r>
      <w:r>
        <w:rPr>
          <w:rFonts w:ascii="Times New Roman" w:hAnsi="Times New Roman" w:eastAsia="仿宋_GB2312" w:cs="Times New Roman"/>
          <w:color w:val="auto"/>
          <w:sz w:val="32"/>
          <w:szCs w:val="32"/>
          <w:u w:val="none"/>
        </w:rPr>
        <w:t xml:space="preserve">万元，支出决算为 </w:t>
      </w:r>
      <w:r>
        <w:rPr>
          <w:rFonts w:hint="eastAsia" w:ascii="Times New Roman" w:hAnsi="Times New Roman" w:eastAsia="仿宋_GB2312" w:cs="Times New Roman"/>
          <w:color w:val="auto"/>
          <w:sz w:val="32"/>
          <w:szCs w:val="32"/>
          <w:u w:val="none"/>
          <w:lang w:val="en-US" w:eastAsia="zh-CN"/>
        </w:rPr>
        <w:t>45.99</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98.23</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决算数小于年初预算数的主要原因是本年度该科目另有开支。</w:t>
      </w:r>
    </w:p>
    <w:p w14:paraId="61E9209C">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8、社会保障和就业支出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抚恤</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死亡抚恤（项）。</w:t>
      </w:r>
    </w:p>
    <w:p w14:paraId="039BA348">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 xml:space="preserve">年初预算为 </w:t>
      </w:r>
      <w:r>
        <w:rPr>
          <w:rFonts w:hint="eastAsia" w:ascii="Times New Roman" w:hAnsi="Times New Roman" w:eastAsia="仿宋_GB2312" w:cs="Times New Roman"/>
          <w:color w:val="auto"/>
          <w:sz w:val="32"/>
          <w:szCs w:val="32"/>
          <w:u w:val="none"/>
          <w:lang w:val="en-US" w:eastAsia="zh-CN"/>
        </w:rPr>
        <w:t>46.82</w:t>
      </w:r>
      <w:r>
        <w:rPr>
          <w:rFonts w:ascii="Times New Roman" w:hAnsi="Times New Roman" w:eastAsia="仿宋_GB2312" w:cs="Times New Roman"/>
          <w:color w:val="auto"/>
          <w:sz w:val="32"/>
          <w:szCs w:val="32"/>
          <w:u w:val="none"/>
        </w:rPr>
        <w:t xml:space="preserve">万元，支出决算为 </w:t>
      </w:r>
      <w:r>
        <w:rPr>
          <w:rFonts w:hint="eastAsia" w:ascii="Times New Roman" w:hAnsi="Times New Roman" w:eastAsia="仿宋_GB2312" w:cs="Times New Roman"/>
          <w:color w:val="auto"/>
          <w:sz w:val="32"/>
          <w:szCs w:val="32"/>
          <w:u w:val="none"/>
          <w:lang w:val="en-US" w:eastAsia="zh-CN"/>
        </w:rPr>
        <w:t>1.98</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4.23</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5DD989BB">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9、卫生健康支出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行政事业单位医疗</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行政单位医疗（项）。</w:t>
      </w:r>
    </w:p>
    <w:p w14:paraId="4DA961E0">
      <w:pPr>
        <w:pStyle w:val="15"/>
        <w:spacing w:line="600" w:lineRule="exact"/>
        <w:ind w:firstLine="640" w:firstLineChars="200"/>
        <w:rPr>
          <w:rFonts w:hint="default"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21.56</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21.3</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98.79</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决算数小于年初预算数的主要原因是本年度支出减少。</w:t>
      </w:r>
    </w:p>
    <w:p w14:paraId="17AF4198">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10、城乡社区支出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城乡社区管理事务</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其他社区管理事务支出（项）。</w:t>
      </w:r>
    </w:p>
    <w:p w14:paraId="02F187EA">
      <w:pPr>
        <w:pStyle w:val="15"/>
        <w:spacing w:line="600" w:lineRule="exact"/>
        <w:ind w:firstLine="640" w:firstLineChars="200"/>
        <w:rPr>
          <w:rFonts w:hint="default"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0.82</w:t>
      </w:r>
      <w:r>
        <w:rPr>
          <w:rFonts w:ascii="Times New Roman" w:hAnsi="Times New Roman" w:eastAsia="仿宋_GB2312" w:cs="Times New Roman"/>
          <w:color w:val="auto"/>
          <w:sz w:val="32"/>
          <w:szCs w:val="32"/>
          <w:u w:val="none"/>
        </w:rPr>
        <w:t>万元，成年初预算的</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决算数大于年初预算数的主要原因是本年度支出增加，年初预算未细分科目。</w:t>
      </w:r>
    </w:p>
    <w:p w14:paraId="193444A3">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11、城乡社区支出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城乡社区公共设施</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小城镇基础设施建设（项）。</w:t>
      </w:r>
    </w:p>
    <w:p w14:paraId="2BE707EF">
      <w:pPr>
        <w:pStyle w:val="15"/>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119.28</w:t>
      </w:r>
      <w:r>
        <w:rPr>
          <w:rFonts w:ascii="Times New Roman" w:hAnsi="Times New Roman" w:eastAsia="仿宋_GB2312" w:cs="Times New Roman"/>
          <w:color w:val="auto"/>
          <w:sz w:val="32"/>
          <w:szCs w:val="32"/>
          <w:u w:val="none"/>
        </w:rPr>
        <w:t>万元，成年初预算的</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决算数大于年初预算数的主要原因是本年度支出增加，年初预算未细分科目。</w:t>
      </w:r>
    </w:p>
    <w:p w14:paraId="06FCE01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04354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511.48</w:t>
      </w:r>
      <w:r>
        <w:rPr>
          <w:rFonts w:ascii="Times New Roman" w:hAnsi="Times New Roman" w:eastAsia="仿宋_GB2312" w:cs="Times New Roman"/>
          <w:sz w:val="32"/>
          <w:szCs w:val="32"/>
        </w:rPr>
        <w:t>万元，其中：</w:t>
      </w:r>
    </w:p>
    <w:p w14:paraId="3E3982A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429.48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83.97</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绩效工资、机关事业单位基本养老保险缴费、职工基本医疗保险缴费、其他社会保障缴费、其他工资福利支出、抚恤金、生活补助、奖励金、其他对个人和家庭的补助</w:t>
      </w:r>
      <w:r>
        <w:rPr>
          <w:rFonts w:ascii="Times New Roman" w:hAnsi="Times New Roman" w:eastAsia="仿宋_GB2312" w:cs="Times New Roman"/>
          <w:sz w:val="32"/>
          <w:szCs w:val="32"/>
        </w:rPr>
        <w:t>。</w:t>
      </w:r>
    </w:p>
    <w:p w14:paraId="12EBBA7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16.03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邮电费、差旅费、租赁费、会议费、培训费、公务接待费、专用材料费、劳务费、委托业务费、工会经费、福利费、其他交通费用、其他商品和服务支出；资本性支出-办公设备购置，其他资本性支出</w:t>
      </w:r>
      <w:r>
        <w:rPr>
          <w:rFonts w:ascii="Times New Roman" w:hAnsi="Times New Roman" w:eastAsia="仿宋_GB2312" w:cs="Times New Roman"/>
          <w:sz w:val="32"/>
          <w:szCs w:val="32"/>
        </w:rPr>
        <w:t>。</w:t>
      </w:r>
    </w:p>
    <w:p w14:paraId="799A7509">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797D04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2F08047">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10.23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83.48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w:t>
      </w:r>
    </w:p>
    <w:p w14:paraId="0299328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9BEEE2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val="en-US" w:eastAsia="zh-CN"/>
        </w:rPr>
        <w:t>与</w:t>
      </w:r>
      <w:r>
        <w:rPr>
          <w:rFonts w:ascii="Times New Roman" w:hAnsi="Times New Roman" w:eastAsia="仿宋_GB2312" w:cs="Times New Roman"/>
          <w:color w:val="auto"/>
          <w:sz w:val="32"/>
          <w:szCs w:val="32"/>
          <w:u w:val="none"/>
        </w:rPr>
        <w:t>年初预算数</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hint="eastAsia" w:ascii="Times New Roman" w:hAnsi="Times New Roman" w:eastAsia="仿宋_GB2312" w:cs="Times New Roman"/>
          <w:color w:val="auto"/>
          <w:sz w:val="32"/>
          <w:szCs w:val="32"/>
          <w:u w:val="none"/>
          <w:lang w:val="en-US" w:eastAsia="zh-CN"/>
        </w:rPr>
        <w:t>，</w:t>
      </w:r>
      <w:r>
        <w:rPr>
          <w:rFonts w:ascii="Times New Roman" w:hAnsi="Times New Roman" w:eastAsia="仿宋_GB2312" w:cs="Times New Roman"/>
          <w:color w:val="auto"/>
          <w:sz w:val="32"/>
          <w:szCs w:val="32"/>
          <w:u w:val="none"/>
        </w:rPr>
        <w:t>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41816C9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u w:val="none"/>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5A0D43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10.23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83.48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w:t>
      </w:r>
    </w:p>
    <w:p w14:paraId="094AA80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736D30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val="en-US" w:eastAsia="zh-CN"/>
        </w:rPr>
        <w:t>收支</w:t>
      </w:r>
      <w:r>
        <w:rPr>
          <w:rFonts w:hint="eastAsia" w:ascii="Times New Roman" w:hAnsi="Times New Roman" w:eastAsia="仿宋_GB2312" w:cs="Times New Roman"/>
          <w:color w:val="auto"/>
          <w:sz w:val="32"/>
          <w:szCs w:val="32"/>
          <w:u w:val="none"/>
          <w:lang w:eastAsia="zh-CN"/>
        </w:rPr>
        <w:t>。</w:t>
      </w:r>
    </w:p>
    <w:p w14:paraId="1580F2F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A53806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9.06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9.95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本年度缩减开支，部分开支暂未报账</w:t>
      </w:r>
      <w:r>
        <w:rPr>
          <w:rFonts w:ascii="Times New Roman" w:hAnsi="Times New Roman" w:eastAsia="仿宋_GB2312" w:cs="Times New Roman"/>
          <w:sz w:val="32"/>
          <w:szCs w:val="32"/>
        </w:rPr>
        <w:t>。</w:t>
      </w:r>
    </w:p>
    <w:p w14:paraId="10092FC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B9974B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政法工作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val="en-US" w:eastAsia="zh-CN"/>
        </w:rPr>
        <w:t>为政法工作会会议费用</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0.77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2024年事业单位人员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2024年事业单位人员培训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927FD1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B34C621">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73.93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42.93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73.93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73.93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41.93</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58.07</w:t>
      </w:r>
      <w:r>
        <w:rPr>
          <w:rFonts w:ascii="Times New Roman" w:hAnsi="Times New Roman" w:eastAsia="仿宋_GB2312" w:cs="Times New Roman"/>
          <w:color w:val="auto"/>
          <w:sz w:val="32"/>
          <w:szCs w:val="32"/>
        </w:rPr>
        <w:t>%。</w:t>
      </w:r>
    </w:p>
    <w:p w14:paraId="4F965418">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C72930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02836F8">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DB95767">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215.46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215.46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29.64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255805C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1037.84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726.94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70.04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w:t>
      </w:r>
      <w:r>
        <w:rPr>
          <w:rFonts w:hint="eastAsia" w:ascii="仿宋" w:hAnsi="仿宋" w:eastAsia="仿宋" w:cs="仿宋"/>
          <w:sz w:val="30"/>
          <w:szCs w:val="30"/>
          <w:lang w:val="en-US" w:eastAsia="zh-CN"/>
        </w:rPr>
        <w:t>较好的完成了2025年度各项工作任务</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预算编制不够细化；业务能力有待加强</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优化预算编制；</w:t>
      </w:r>
      <w:r>
        <w:rPr>
          <w:rFonts w:hint="eastAsia" w:ascii="仿宋" w:hAnsi="仿宋" w:eastAsia="仿宋" w:cs="仿宋"/>
          <w:b w:val="0"/>
          <w:bCs w:val="0"/>
          <w:sz w:val="32"/>
          <w:szCs w:val="32"/>
          <w:lang w:val="en-US" w:eastAsia="zh-CN"/>
        </w:rPr>
        <w:t>夯实业务能力；健全和完善工作机制</w:t>
      </w:r>
      <w:r>
        <w:rPr>
          <w:rFonts w:ascii="Times New Roman" w:hAnsi="Times New Roman" w:eastAsia="仿宋_GB2312" w:cs="Times New Roman"/>
          <w:kern w:val="0"/>
          <w:sz w:val="32"/>
          <w:szCs w:val="32"/>
        </w:rPr>
        <w:t>。</w:t>
      </w:r>
    </w:p>
    <w:p w14:paraId="61E045E6">
      <w:pPr>
        <w:pStyle w:val="15"/>
        <w:overflowPunct w:val="0"/>
        <w:autoSpaceDE/>
        <w:autoSpaceDN/>
        <w:spacing w:line="600" w:lineRule="exact"/>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6846047B">
      <w:pPr>
        <w:pStyle w:val="15"/>
        <w:jc w:val="center"/>
        <w:rPr>
          <w:rFonts w:ascii="Times New Roman" w:hAnsi="Times New Roman" w:cs="Times New Roman"/>
          <w:sz w:val="72"/>
          <w:szCs w:val="72"/>
        </w:rPr>
      </w:pPr>
    </w:p>
    <w:p w14:paraId="059431D2">
      <w:pPr>
        <w:pStyle w:val="15"/>
        <w:jc w:val="center"/>
        <w:rPr>
          <w:rFonts w:ascii="Times New Roman" w:hAnsi="Times New Roman" w:cs="Times New Roman"/>
          <w:sz w:val="72"/>
          <w:szCs w:val="72"/>
        </w:rPr>
      </w:pPr>
    </w:p>
    <w:p w14:paraId="0CBFA572">
      <w:pPr>
        <w:pStyle w:val="15"/>
        <w:jc w:val="center"/>
        <w:rPr>
          <w:rFonts w:ascii="Times New Roman" w:hAnsi="Times New Roman" w:cs="Times New Roman"/>
          <w:sz w:val="72"/>
          <w:szCs w:val="72"/>
        </w:rPr>
      </w:pPr>
    </w:p>
    <w:p w14:paraId="45A7F923">
      <w:pPr>
        <w:pStyle w:val="15"/>
        <w:jc w:val="center"/>
        <w:rPr>
          <w:rFonts w:ascii="Times New Roman" w:hAnsi="Times New Roman" w:cs="Times New Roman"/>
          <w:sz w:val="72"/>
          <w:szCs w:val="72"/>
        </w:rPr>
      </w:pPr>
    </w:p>
    <w:p w14:paraId="7F4404DE">
      <w:pPr>
        <w:pStyle w:val="15"/>
        <w:jc w:val="center"/>
        <w:rPr>
          <w:rFonts w:ascii="Times New Roman" w:hAnsi="Times New Roman" w:cs="Times New Roman"/>
          <w:sz w:val="72"/>
          <w:szCs w:val="72"/>
        </w:rPr>
      </w:pPr>
    </w:p>
    <w:p w14:paraId="6BCEED9E">
      <w:pPr>
        <w:pStyle w:val="15"/>
        <w:jc w:val="center"/>
        <w:rPr>
          <w:rFonts w:ascii="Times New Roman" w:hAnsi="Times New Roman" w:cs="Times New Roman"/>
          <w:sz w:val="72"/>
          <w:szCs w:val="72"/>
        </w:rPr>
      </w:pPr>
    </w:p>
    <w:p w14:paraId="76FC5335">
      <w:pPr>
        <w:pStyle w:val="15"/>
        <w:jc w:val="center"/>
        <w:rPr>
          <w:rFonts w:ascii="Times New Roman" w:hAnsi="Times New Roman" w:cs="Times New Roman"/>
          <w:sz w:val="72"/>
          <w:szCs w:val="72"/>
        </w:rPr>
      </w:pPr>
    </w:p>
    <w:p w14:paraId="18231307">
      <w:pPr>
        <w:pStyle w:val="15"/>
        <w:jc w:val="center"/>
        <w:rPr>
          <w:rFonts w:ascii="Times New Roman" w:hAnsi="Times New Roman" w:cs="Times New Roman"/>
          <w:sz w:val="72"/>
          <w:szCs w:val="72"/>
        </w:rPr>
      </w:pPr>
    </w:p>
    <w:p w14:paraId="712DCA9F">
      <w:pPr>
        <w:pStyle w:val="15"/>
        <w:jc w:val="center"/>
        <w:rPr>
          <w:rFonts w:ascii="Times New Roman" w:hAnsi="Times New Roman" w:cs="Times New Roman"/>
          <w:sz w:val="72"/>
          <w:szCs w:val="72"/>
        </w:rPr>
      </w:pPr>
    </w:p>
    <w:p w14:paraId="49E30591">
      <w:pPr>
        <w:pStyle w:val="15"/>
        <w:jc w:val="center"/>
        <w:rPr>
          <w:rFonts w:ascii="Times New Roman" w:hAnsi="Times New Roman" w:cs="Times New Roman"/>
          <w:sz w:val="72"/>
          <w:szCs w:val="72"/>
        </w:rPr>
      </w:pPr>
    </w:p>
    <w:p w14:paraId="3D96CCCE">
      <w:pPr>
        <w:pStyle w:val="15"/>
        <w:jc w:val="both"/>
        <w:rPr>
          <w:rFonts w:ascii="Times New Roman" w:hAnsi="Times New Roman" w:cs="Times New Roman"/>
          <w:sz w:val="72"/>
          <w:szCs w:val="72"/>
        </w:rPr>
      </w:pPr>
    </w:p>
    <w:p w14:paraId="65D64B9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A2ED430">
      <w:pPr>
        <w:widowControl/>
        <w:jc w:val="left"/>
        <w:rPr>
          <w:rFonts w:ascii="Times New Roman" w:hAnsi="Times New Roman" w:cs="Times New Roman"/>
          <w:color w:val="000000"/>
          <w:kern w:val="0"/>
          <w:sz w:val="32"/>
          <w:szCs w:val="32"/>
        </w:rPr>
      </w:pPr>
    </w:p>
    <w:p w14:paraId="65A12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auto"/>
          <w:kern w:val="0"/>
          <w:sz w:val="32"/>
          <w:szCs w:val="32"/>
          <w:lang w:val="en-US" w:eastAsia="zh-CN" w:bidi="ar-SA"/>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29E337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auto"/>
          <w:kern w:val="0"/>
          <w:sz w:val="32"/>
          <w:szCs w:val="32"/>
          <w:lang w:val="en-US" w:eastAsia="zh-CN" w:bidi="ar-SA"/>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3D6D3DC8">
      <w:pPr>
        <w:pStyle w:val="15"/>
        <w:jc w:val="center"/>
        <w:rPr>
          <w:rFonts w:ascii="Times New Roman" w:hAnsi="Times New Roman" w:cs="Times New Roman"/>
          <w:sz w:val="72"/>
          <w:szCs w:val="72"/>
        </w:rPr>
      </w:pPr>
    </w:p>
    <w:p w14:paraId="20DC15BF">
      <w:pPr>
        <w:pStyle w:val="15"/>
        <w:jc w:val="center"/>
        <w:rPr>
          <w:rFonts w:ascii="Times New Roman" w:hAnsi="Times New Roman" w:cs="Times New Roman"/>
          <w:sz w:val="72"/>
          <w:szCs w:val="72"/>
        </w:rPr>
      </w:pPr>
    </w:p>
    <w:p w14:paraId="6F87F2AB">
      <w:pPr>
        <w:pStyle w:val="15"/>
        <w:jc w:val="center"/>
        <w:rPr>
          <w:rFonts w:ascii="Times New Roman" w:hAnsi="Times New Roman" w:cs="Times New Roman"/>
          <w:sz w:val="72"/>
          <w:szCs w:val="72"/>
        </w:rPr>
      </w:pPr>
    </w:p>
    <w:p w14:paraId="1BA73935">
      <w:pPr>
        <w:pStyle w:val="15"/>
        <w:jc w:val="center"/>
        <w:rPr>
          <w:rFonts w:ascii="Times New Roman" w:hAnsi="Times New Roman" w:cs="Times New Roman"/>
          <w:sz w:val="72"/>
          <w:szCs w:val="72"/>
        </w:rPr>
      </w:pPr>
    </w:p>
    <w:p w14:paraId="5E9EF1AA">
      <w:pPr>
        <w:pStyle w:val="15"/>
        <w:jc w:val="center"/>
        <w:rPr>
          <w:rFonts w:ascii="Times New Roman" w:hAnsi="Times New Roman" w:cs="Times New Roman"/>
          <w:sz w:val="72"/>
          <w:szCs w:val="72"/>
        </w:rPr>
      </w:pPr>
    </w:p>
    <w:p w14:paraId="738521FE">
      <w:pPr>
        <w:pStyle w:val="15"/>
        <w:jc w:val="center"/>
        <w:rPr>
          <w:rFonts w:ascii="Times New Roman" w:hAnsi="Times New Roman" w:cs="Times New Roman"/>
          <w:sz w:val="72"/>
          <w:szCs w:val="72"/>
        </w:rPr>
      </w:pPr>
    </w:p>
    <w:p w14:paraId="58C43A8D">
      <w:pPr>
        <w:pStyle w:val="15"/>
        <w:jc w:val="center"/>
        <w:rPr>
          <w:rFonts w:ascii="Times New Roman" w:hAnsi="Times New Roman" w:cs="Times New Roman"/>
          <w:sz w:val="72"/>
          <w:szCs w:val="72"/>
        </w:rPr>
      </w:pPr>
    </w:p>
    <w:p w14:paraId="747E3A55">
      <w:pPr>
        <w:pStyle w:val="15"/>
        <w:jc w:val="both"/>
        <w:rPr>
          <w:rFonts w:ascii="Times New Roman" w:hAnsi="Times New Roman" w:cs="Times New Roman"/>
          <w:sz w:val="72"/>
          <w:szCs w:val="72"/>
        </w:rPr>
      </w:pPr>
    </w:p>
    <w:p w14:paraId="5246AB90">
      <w:pPr>
        <w:jc w:val="left"/>
        <w:rPr>
          <w:rFonts w:ascii="Times New Roman" w:hAnsi="Times New Roman" w:cs="Times New Roman"/>
          <w:color w:val="000000"/>
          <w:kern w:val="0"/>
          <w:sz w:val="32"/>
          <w:szCs w:val="32"/>
        </w:rPr>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6B4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4E19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BE99B">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39210">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F5255">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CFF5255">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4FD122"/>
    <w:multiLevelType w:val="singleLevel"/>
    <w:tmpl w:val="694FD12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EB604A8"/>
    <w:rsid w:val="2FDF85B8"/>
    <w:rsid w:val="2FF21245"/>
    <w:rsid w:val="2FFFEE04"/>
    <w:rsid w:val="34DF85B0"/>
    <w:rsid w:val="3B8D29B9"/>
    <w:rsid w:val="3B8F36BC"/>
    <w:rsid w:val="46AE7BBD"/>
    <w:rsid w:val="491FF225"/>
    <w:rsid w:val="4BF33EC0"/>
    <w:rsid w:val="4FFD214C"/>
    <w:rsid w:val="54E56216"/>
    <w:rsid w:val="57191963"/>
    <w:rsid w:val="5777D4F5"/>
    <w:rsid w:val="578C139E"/>
    <w:rsid w:val="596B8C6A"/>
    <w:rsid w:val="59DD8326"/>
    <w:rsid w:val="5DEF592A"/>
    <w:rsid w:val="5FC6BB1E"/>
    <w:rsid w:val="5FF720F1"/>
    <w:rsid w:val="67FF5C0B"/>
    <w:rsid w:val="6B8722D1"/>
    <w:rsid w:val="6EFC0924"/>
    <w:rsid w:val="6FB74722"/>
    <w:rsid w:val="6FCD1BCD"/>
    <w:rsid w:val="6FEF8B7E"/>
    <w:rsid w:val="71A6591B"/>
    <w:rsid w:val="737D59BA"/>
    <w:rsid w:val="77C37683"/>
    <w:rsid w:val="79D19834"/>
    <w:rsid w:val="79FF515B"/>
    <w:rsid w:val="7BF549BF"/>
    <w:rsid w:val="7D622DAD"/>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6"/>
    <w:qFormat/>
    <w:uiPriority w:val="0"/>
    <w:pPr>
      <w:spacing w:after="120"/>
    </w:pPr>
  </w:style>
  <w:style w:type="paragraph" w:styleId="6">
    <w:name w:val="toc 5"/>
    <w:basedOn w:val="1"/>
    <w:next w:val="1"/>
    <w:qFormat/>
    <w:uiPriority w:val="0"/>
    <w:pPr>
      <w:ind w:left="800" w:leftChars="800"/>
    </w:pPr>
    <w:rPr>
      <w:rFonts w:ascii="Times New Roman" w:hAnsi="Times New Roman" w:cs="Times New Roman"/>
    </w:r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5"/>
    <w:qFormat/>
    <w:uiPriority w:val="0"/>
    <w:pPr>
      <w:adjustRightInd w:val="0"/>
      <w:snapToGrid w:val="0"/>
      <w:spacing w:line="579" w:lineRule="atLeast"/>
      <w:ind w:firstLine="420" w:firstLineChars="100"/>
    </w:pPr>
    <w:rPr>
      <w:rFonts w:ascii="Times New Roman" w:hAnsi="Times New Roman"/>
      <w:sz w:val="32"/>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1890</Words>
  <Characters>2282</Characters>
  <Lines>69</Lines>
  <Paragraphs>19</Paragraphs>
  <TotalTime>0</TotalTime>
  <ScaleCrop>false</ScaleCrop>
  <LinksUpToDate>false</LinksUpToDate>
  <CharactersWithSpaces>2485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2026-10-09T10:18:23Z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eyJoZGlkIjoiOWY3OTJkMTE4NmYwZDE0YzM5MDNhMTQyMTYzODJiYjgiLCJ1c2VySWQiOiI0Mjc5Nzg2MTMifQ==</vt:lpwstr>
  </property>
</Properties>
</file>