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微软雅黑"/>
          <w:b/>
          <w:sz w:val="44"/>
          <w:szCs w:val="44"/>
        </w:rPr>
      </w:pPr>
      <w:r>
        <w:rPr>
          <w:rFonts w:hint="eastAsia" w:ascii="宋体" w:hAnsi="宋体" w:cs="微软雅黑"/>
          <w:b/>
          <w:sz w:val="44"/>
          <w:szCs w:val="44"/>
        </w:rPr>
        <w:t>蓝山县祠堂圩镇卫生院</w:t>
      </w:r>
    </w:p>
    <w:p>
      <w:pPr>
        <w:jc w:val="center"/>
        <w:rPr>
          <w:rFonts w:hint="default" w:ascii="宋体" w:eastAsia="宋体"/>
          <w:sz w:val="44"/>
          <w:szCs w:val="44"/>
          <w:lang w:val="en-US" w:eastAsia="zh-CN"/>
        </w:rPr>
      </w:pPr>
      <w:r>
        <w:rPr>
          <w:rFonts w:ascii="宋体" w:hAnsi="宋体" w:cs="微软雅黑"/>
          <w:b/>
          <w:sz w:val="44"/>
          <w:szCs w:val="44"/>
        </w:rPr>
        <w:t>202</w:t>
      </w:r>
      <w:r>
        <w:rPr>
          <w:rFonts w:hint="eastAsia" w:ascii="宋体" w:hAnsi="宋体" w:cs="微软雅黑"/>
          <w:b/>
          <w:sz w:val="44"/>
          <w:szCs w:val="44"/>
          <w:lang w:val="en-US" w:eastAsia="zh-CN"/>
        </w:rPr>
        <w:t>3</w:t>
      </w:r>
      <w:r>
        <w:rPr>
          <w:rFonts w:hint="eastAsia" w:ascii="宋体" w:hAnsi="宋体" w:cs="微软雅黑"/>
          <w:b/>
          <w:sz w:val="44"/>
          <w:szCs w:val="44"/>
        </w:rPr>
        <w:t>年</w:t>
      </w:r>
      <w:r>
        <w:rPr>
          <w:rFonts w:hint="eastAsia" w:ascii="宋体" w:hAnsi="宋体" w:cs="微软雅黑"/>
          <w:b/>
          <w:sz w:val="44"/>
          <w:szCs w:val="44"/>
          <w:lang w:val="en-US" w:eastAsia="zh-CN"/>
        </w:rPr>
        <w:t>整体支出绩效评价报告</w:t>
      </w:r>
    </w:p>
    <w:p>
      <w:pPr>
        <w:spacing w:line="360" w:lineRule="auto"/>
        <w:jc w:val="both"/>
        <w:rPr>
          <w:rFonts w:ascii="微软雅黑" w:hAnsi="微软雅黑" w:eastAsia="微软雅黑" w:cs="微软雅黑"/>
          <w:b/>
          <w:color w:val="FF0000"/>
          <w:sz w:val="32"/>
          <w:szCs w:val="32"/>
        </w:rPr>
      </w:pPr>
      <w:r>
        <w:rPr>
          <w:rFonts w:ascii="微软雅黑" w:hAnsi="微软雅黑" w:eastAsia="微软雅黑" w:cs="微软雅黑"/>
          <w:b/>
          <w:color w:val="FF0000"/>
          <w:sz w:val="32"/>
          <w:szCs w:val="32"/>
        </w:rPr>
        <w:t xml:space="preserve">    </w:t>
      </w:r>
    </w:p>
    <w:p>
      <w:pPr>
        <w:spacing w:line="580" w:lineRule="exact"/>
        <w:rPr>
          <w:rFonts w:ascii="仿宋" w:hAnsi="仿宋" w:eastAsia="仿宋"/>
          <w:sz w:val="32"/>
          <w:szCs w:val="32"/>
        </w:rPr>
      </w:pPr>
      <w:r>
        <w:rPr>
          <w:rFonts w:ascii="微软雅黑" w:hAnsi="微软雅黑" w:eastAsia="微软雅黑" w:cs="微软雅黑"/>
          <w:b/>
          <w:color w:val="FF0000"/>
          <w:szCs w:val="32"/>
        </w:rPr>
        <w:t xml:space="preserve">    </w:t>
      </w:r>
      <w:r>
        <w:rPr>
          <w:rFonts w:ascii="微软雅黑" w:hAnsi="微软雅黑" w:eastAsia="微软雅黑" w:cs="微软雅黑"/>
          <w:b/>
          <w:color w:val="FF0000"/>
          <w:sz w:val="32"/>
          <w:szCs w:val="32"/>
        </w:rPr>
        <w:t xml:space="preserve"> </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年，我院在县医共体总院、县卫健局的关心支持及正确领导下，紧紧围绕卫健系统工作中心，积极履行公立医院的社会职能，全面贯彻党的二十</w:t>
      </w:r>
      <w:r>
        <w:rPr>
          <w:rFonts w:hint="eastAsia" w:ascii="仿宋" w:hAnsi="仿宋" w:eastAsia="仿宋"/>
          <w:sz w:val="32"/>
          <w:szCs w:val="32"/>
          <w:lang w:eastAsia="zh-CN"/>
        </w:rPr>
        <w:t>一</w:t>
      </w:r>
      <w:r>
        <w:rPr>
          <w:rFonts w:hint="eastAsia" w:ascii="仿宋" w:hAnsi="仿宋" w:eastAsia="仿宋"/>
          <w:sz w:val="32"/>
          <w:szCs w:val="32"/>
        </w:rPr>
        <w:t>大精神，大力加强行业作风建设，着力提高医疗服务水平，努力构建和谐医患关系。按照年初既定的目标，圆满地完成了各项工作任务，取得了较好成绩，现将</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年工作总结和</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年的工作思路汇报如下：</w:t>
      </w:r>
    </w:p>
    <w:p>
      <w:pPr>
        <w:spacing w:line="580" w:lineRule="exact"/>
        <w:jc w:val="both"/>
        <w:rPr>
          <w:rFonts w:ascii="宋体"/>
          <w:b/>
          <w:sz w:val="32"/>
          <w:szCs w:val="32"/>
        </w:rPr>
      </w:pPr>
      <w:r>
        <w:rPr>
          <w:rFonts w:ascii="宋体" w:hAnsi="宋体"/>
          <w:b/>
          <w:sz w:val="32"/>
          <w:szCs w:val="32"/>
        </w:rPr>
        <w:t xml:space="preserve">    </w:t>
      </w:r>
      <w:r>
        <w:rPr>
          <w:rFonts w:hint="eastAsia" w:ascii="宋体" w:hAnsi="宋体"/>
          <w:b/>
          <w:sz w:val="32"/>
          <w:szCs w:val="32"/>
        </w:rPr>
        <w:t>一、基本情况</w:t>
      </w:r>
    </w:p>
    <w:p>
      <w:pPr>
        <w:spacing w:line="580" w:lineRule="exact"/>
        <w:ind w:firstLine="320" w:firstLineChars="100"/>
        <w:rPr>
          <w:rFonts w:hint="eastAsia" w:ascii="仿宋" w:hAnsi="仿宋" w:eastAsia="仿宋" w:cs="宋体"/>
          <w:color w:val="000000"/>
          <w:sz w:val="32"/>
          <w:szCs w:val="32"/>
        </w:rPr>
      </w:pPr>
      <w:r>
        <w:rPr>
          <w:rFonts w:ascii="宋体" w:hAnsi="宋体" w:cs="Helvetica"/>
          <w:sz w:val="32"/>
          <w:szCs w:val="32"/>
        </w:rPr>
        <w:t xml:space="preserve">  </w:t>
      </w:r>
      <w:r>
        <w:rPr>
          <w:rFonts w:hint="eastAsia" w:ascii="仿宋" w:hAnsi="仿宋" w:eastAsia="仿宋" w:cs="宋体"/>
          <w:color w:val="000000"/>
          <w:sz w:val="32"/>
          <w:szCs w:val="32"/>
        </w:rPr>
        <w:t>蓝山县祠堂圩乡卫生院共有职工</w:t>
      </w:r>
      <w:r>
        <w:rPr>
          <w:rFonts w:hint="eastAsia" w:ascii="仿宋" w:hAnsi="仿宋" w:eastAsia="仿宋" w:cs="宋体"/>
          <w:color w:val="000000"/>
          <w:sz w:val="32"/>
          <w:szCs w:val="32"/>
          <w:lang w:val="en-US" w:eastAsia="zh-CN"/>
        </w:rPr>
        <w:t>31</w:t>
      </w:r>
      <w:r>
        <w:rPr>
          <w:rFonts w:hint="eastAsia" w:ascii="仿宋" w:hAnsi="仿宋" w:eastAsia="仿宋" w:cs="宋体"/>
          <w:color w:val="000000"/>
          <w:sz w:val="32"/>
          <w:szCs w:val="32"/>
        </w:rPr>
        <w:t>名；卫生院内设有门诊部、住院部、护理部、发热门诊、肠道门诊、公卫办公室、卫监室、规范化预防接种室、儿保室、收费室、妇幼保健室、药房、中医馆、党建室、检验科、医技科室等；住院部设有病床</w:t>
      </w:r>
      <w:r>
        <w:rPr>
          <w:rFonts w:hint="eastAsia" w:ascii="仿宋" w:hAnsi="仿宋" w:eastAsia="仿宋" w:cs="宋体"/>
          <w:color w:val="000000"/>
          <w:sz w:val="32"/>
          <w:szCs w:val="32"/>
          <w:lang w:val="en-US" w:eastAsia="zh-CN"/>
        </w:rPr>
        <w:t>4</w:t>
      </w:r>
      <w:r>
        <w:rPr>
          <w:rFonts w:ascii="仿宋" w:hAnsi="仿宋" w:eastAsia="仿宋" w:cs="宋体"/>
          <w:color w:val="000000"/>
          <w:sz w:val="32"/>
          <w:szCs w:val="32"/>
        </w:rPr>
        <w:t>8</w:t>
      </w:r>
      <w:r>
        <w:rPr>
          <w:rFonts w:hint="eastAsia" w:ascii="仿宋" w:hAnsi="仿宋" w:eastAsia="仿宋" w:cs="宋体"/>
          <w:color w:val="000000"/>
          <w:sz w:val="32"/>
          <w:szCs w:val="32"/>
        </w:rPr>
        <w:t>张。辖区内共有</w:t>
      </w:r>
      <w:r>
        <w:rPr>
          <w:rFonts w:ascii="仿宋" w:hAnsi="仿宋" w:eastAsia="仿宋" w:cs="宋体"/>
          <w:color w:val="000000"/>
          <w:sz w:val="32"/>
          <w:szCs w:val="32"/>
        </w:rPr>
        <w:t>17</w:t>
      </w:r>
      <w:r>
        <w:rPr>
          <w:rFonts w:hint="eastAsia" w:ascii="仿宋" w:hAnsi="仿宋" w:eastAsia="仿宋" w:cs="宋体"/>
          <w:color w:val="000000"/>
          <w:sz w:val="32"/>
          <w:szCs w:val="32"/>
        </w:rPr>
        <w:t>个行政村、</w:t>
      </w:r>
      <w:r>
        <w:rPr>
          <w:rFonts w:ascii="仿宋" w:hAnsi="仿宋" w:eastAsia="仿宋" w:cs="宋体"/>
          <w:color w:val="000000"/>
          <w:sz w:val="32"/>
          <w:szCs w:val="32"/>
        </w:rPr>
        <w:t>19</w:t>
      </w:r>
      <w:r>
        <w:rPr>
          <w:rFonts w:hint="eastAsia" w:ascii="仿宋" w:hAnsi="仿宋" w:eastAsia="仿宋" w:cs="宋体"/>
          <w:color w:val="000000"/>
          <w:sz w:val="32"/>
          <w:szCs w:val="32"/>
        </w:rPr>
        <w:t>个村卫生室，共有</w:t>
      </w:r>
      <w:r>
        <w:rPr>
          <w:rFonts w:hint="eastAsia" w:ascii="仿宋" w:hAnsi="仿宋" w:eastAsia="仿宋" w:cs="宋体"/>
          <w:color w:val="000000"/>
          <w:sz w:val="32"/>
          <w:szCs w:val="32"/>
          <w:lang w:val="en-US" w:eastAsia="zh-CN"/>
        </w:rPr>
        <w:t>17</w:t>
      </w:r>
      <w:r>
        <w:rPr>
          <w:rFonts w:hint="eastAsia" w:ascii="仿宋" w:hAnsi="仿宋" w:eastAsia="仿宋" w:cs="宋体"/>
          <w:color w:val="000000"/>
          <w:sz w:val="32"/>
          <w:szCs w:val="32"/>
        </w:rPr>
        <w:t>名乡村医生，</w:t>
      </w:r>
      <w:r>
        <w:rPr>
          <w:rFonts w:hint="eastAsia" w:ascii="仿宋" w:hAnsi="仿宋" w:eastAsia="仿宋" w:cs="宋体"/>
          <w:color w:val="000000"/>
          <w:sz w:val="32"/>
          <w:szCs w:val="32"/>
          <w:lang w:eastAsia="zh-CN"/>
        </w:rPr>
        <w:t>巡诊</w:t>
      </w:r>
      <w:r>
        <w:rPr>
          <w:rFonts w:hint="eastAsia" w:ascii="仿宋" w:hAnsi="仿宋" w:eastAsia="仿宋" w:cs="宋体"/>
          <w:color w:val="000000"/>
          <w:sz w:val="32"/>
          <w:szCs w:val="32"/>
        </w:rPr>
        <w:t>空白村共有</w:t>
      </w:r>
      <w:r>
        <w:rPr>
          <w:rFonts w:hint="eastAsia" w:ascii="仿宋" w:hAnsi="仿宋" w:eastAsia="仿宋" w:cs="宋体"/>
          <w:color w:val="000000"/>
          <w:sz w:val="32"/>
          <w:szCs w:val="32"/>
          <w:lang w:val="en-US" w:eastAsia="zh-CN"/>
        </w:rPr>
        <w:t>2</w:t>
      </w:r>
      <w:r>
        <w:rPr>
          <w:rFonts w:hint="eastAsia" w:ascii="仿宋" w:hAnsi="仿宋" w:eastAsia="仿宋" w:cs="宋体"/>
          <w:color w:val="000000"/>
          <w:sz w:val="32"/>
          <w:szCs w:val="32"/>
        </w:rPr>
        <w:t>个。</w:t>
      </w:r>
    </w:p>
    <w:p>
      <w:pPr>
        <w:pStyle w:val="10"/>
        <w:spacing w:line="600" w:lineRule="exact"/>
        <w:ind w:firstLine="640" w:firstLineChars="200"/>
        <w:outlineLvl w:val="1"/>
        <w:rPr>
          <w:rFonts w:hAnsi="黑体" w:cs="Times New Roman"/>
          <w:color w:val="auto"/>
          <w:sz w:val="32"/>
          <w:szCs w:val="32"/>
        </w:rPr>
      </w:pPr>
      <w:r>
        <w:rPr>
          <w:rFonts w:hAnsi="黑体" w:cs="Times New Roman"/>
          <w:color w:val="auto"/>
          <w:sz w:val="32"/>
          <w:szCs w:val="32"/>
        </w:rPr>
        <w:t>收入支出决算总体情况说明</w:t>
      </w:r>
    </w:p>
    <w:p>
      <w:pPr>
        <w:pStyle w:val="10"/>
        <w:spacing w:line="60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2023</w:t>
      </w:r>
      <w:r>
        <w:rPr>
          <w:rFonts w:hint="eastAsia" w:ascii="Times New Roman" w:hAnsi="Times New Roman" w:eastAsia="仿宋_GB2312" w:cs="Times New Roman"/>
          <w:bCs/>
          <w:color w:val="auto"/>
          <w:sz w:val="32"/>
          <w:szCs w:val="32"/>
        </w:rPr>
        <w:t>年度</w:t>
      </w:r>
      <w:r>
        <w:rPr>
          <w:rFonts w:ascii="Times New Roman" w:hAnsi="Times New Roman" w:eastAsia="仿宋_GB2312" w:cs="Times New Roman"/>
          <w:color w:val="auto"/>
          <w:sz w:val="32"/>
          <w:szCs w:val="32"/>
        </w:rPr>
        <w:t>收、支总计</w:t>
      </w:r>
      <w:r>
        <w:rPr>
          <w:rFonts w:hint="eastAsia" w:ascii="Times New Roman" w:hAnsi="Times New Roman" w:eastAsia="仿宋_GB2312" w:cs="Times New Roman"/>
          <w:color w:val="auto"/>
          <w:sz w:val="32"/>
          <w:szCs w:val="32"/>
          <w:u w:val="none"/>
          <w:lang w:val="en-US" w:eastAsia="zh-CN"/>
        </w:rPr>
        <w:t>1294.24</w:t>
      </w:r>
      <w:r>
        <w:rPr>
          <w:rFonts w:ascii="Times New Roman" w:hAnsi="Times New Roman" w:eastAsia="仿宋_GB2312" w:cs="Times New Roman"/>
          <w:color w:val="auto"/>
          <w:sz w:val="32"/>
          <w:szCs w:val="32"/>
        </w:rPr>
        <w:t>万元。与20</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年相比，增加</w:t>
      </w:r>
      <w:r>
        <w:rPr>
          <w:rFonts w:hint="eastAsia" w:ascii="Times New Roman" w:hAnsi="Times New Roman" w:eastAsia="仿宋_GB2312" w:cs="Times New Roman"/>
          <w:color w:val="auto"/>
          <w:sz w:val="32"/>
          <w:szCs w:val="32"/>
          <w:u w:val="none"/>
          <w:lang w:val="en-US" w:eastAsia="zh-CN"/>
        </w:rPr>
        <w:t>358.17</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u w:val="none"/>
          <w:lang w:val="en-US" w:eastAsia="zh-CN"/>
        </w:rPr>
        <w:t>38.26</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医共体内分级诊疗，本区域基础病患者增多，医疗收入上涨</w:t>
      </w:r>
      <w:r>
        <w:rPr>
          <w:rFonts w:hint="eastAsia" w:ascii="Times New Roman" w:hAnsi="Times New Roman" w:eastAsia="仿宋_GB2312" w:cs="Times New Roman"/>
          <w:color w:val="auto"/>
          <w:sz w:val="32"/>
          <w:szCs w:val="32"/>
        </w:rPr>
        <w:t>。</w:t>
      </w:r>
    </w:p>
    <w:p>
      <w:pPr>
        <w:pStyle w:val="10"/>
        <w:spacing w:line="600" w:lineRule="exact"/>
        <w:ind w:firstLine="640" w:firstLineChars="200"/>
        <w:outlineLvl w:val="1"/>
        <w:rPr>
          <w:rFonts w:hAnsi="黑体" w:cs="Times New Roman"/>
          <w:color w:val="auto"/>
          <w:sz w:val="32"/>
          <w:szCs w:val="32"/>
        </w:rPr>
      </w:pPr>
      <w:r>
        <w:rPr>
          <w:rFonts w:hAnsi="黑体" w:cs="Times New Roman"/>
          <w:color w:val="auto"/>
          <w:sz w:val="32"/>
          <w:szCs w:val="32"/>
        </w:rPr>
        <w:t>收入决算情况说明</w:t>
      </w:r>
    </w:p>
    <w:p>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本年收入合计</w:t>
      </w:r>
      <w:r>
        <w:rPr>
          <w:rFonts w:hint="eastAsia" w:ascii="Times New Roman" w:hAnsi="Times New Roman" w:eastAsia="仿宋_GB2312" w:cs="Times New Roman"/>
          <w:color w:val="auto"/>
          <w:sz w:val="32"/>
          <w:szCs w:val="32"/>
          <w:u w:val="none"/>
          <w:lang w:val="en-US" w:eastAsia="zh-CN"/>
        </w:rPr>
        <w:t>647.12</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u w:val="none"/>
          <w:lang w:val="en-US" w:eastAsia="zh-CN"/>
        </w:rPr>
        <w:t>327.78</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50.65</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u w:val="none"/>
          <w:lang w:val="en-US" w:eastAsia="zh-CN"/>
        </w:rPr>
        <w:t>319.34</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49.35</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w:t>
      </w:r>
    </w:p>
    <w:p>
      <w:pPr>
        <w:pStyle w:val="10"/>
        <w:spacing w:line="600" w:lineRule="exact"/>
        <w:ind w:firstLine="640" w:firstLineChars="200"/>
        <w:outlineLvl w:val="1"/>
        <w:rPr>
          <w:rFonts w:hAnsi="黑体" w:cs="Times New Roman"/>
          <w:color w:val="auto"/>
          <w:sz w:val="32"/>
          <w:szCs w:val="32"/>
        </w:rPr>
      </w:pPr>
      <w:r>
        <w:rPr>
          <w:rFonts w:hAnsi="黑体" w:cs="Times New Roman"/>
          <w:color w:val="auto"/>
          <w:sz w:val="32"/>
          <w:szCs w:val="32"/>
        </w:rPr>
        <w:t>支出决算情况说明</w:t>
      </w:r>
    </w:p>
    <w:p>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本年支出合计</w:t>
      </w:r>
      <w:r>
        <w:rPr>
          <w:rFonts w:hint="eastAsia" w:ascii="Times New Roman" w:hAnsi="Times New Roman" w:eastAsia="仿宋_GB2312" w:cs="Times New Roman"/>
          <w:color w:val="auto"/>
          <w:sz w:val="32"/>
          <w:szCs w:val="32"/>
          <w:u w:val="none"/>
          <w:lang w:val="en-US" w:eastAsia="zh-CN"/>
        </w:rPr>
        <w:t>647.12</w:t>
      </w:r>
      <w:r>
        <w:rPr>
          <w:rFonts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u w:val="none"/>
          <w:lang w:val="en-US" w:eastAsia="zh-CN"/>
        </w:rPr>
        <w:t>458.06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70.78</w:t>
      </w:r>
      <w:r>
        <w:rPr>
          <w:rFonts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u w:val="none"/>
          <w:lang w:val="en-US" w:eastAsia="zh-CN"/>
        </w:rPr>
        <w:t>189.06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29.22</w:t>
      </w:r>
      <w:r>
        <w:rPr>
          <w:rFonts w:ascii="Times New Roman" w:hAnsi="Times New Roman" w:eastAsia="仿宋_GB2312" w:cs="Times New Roman"/>
          <w:color w:val="auto"/>
          <w:sz w:val="32"/>
          <w:szCs w:val="32"/>
        </w:rPr>
        <w:t>%；上缴上级支出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%；经营支出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%；对附属单位补助支出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w:t>
      </w:r>
    </w:p>
    <w:p>
      <w:pPr>
        <w:pStyle w:val="10"/>
        <w:spacing w:line="600" w:lineRule="exact"/>
        <w:ind w:firstLine="640" w:firstLineChars="200"/>
        <w:outlineLvl w:val="1"/>
        <w:rPr>
          <w:rFonts w:hAnsi="黑体" w:cs="Times New Roman"/>
          <w:color w:val="auto"/>
          <w:sz w:val="32"/>
          <w:szCs w:val="32"/>
        </w:rPr>
      </w:pPr>
      <w:r>
        <w:rPr>
          <w:rFonts w:hAnsi="黑体" w:cs="Times New Roman"/>
          <w:color w:val="auto"/>
          <w:sz w:val="32"/>
          <w:szCs w:val="32"/>
        </w:rPr>
        <w:t>财政拨款收入支出决算总体情况说明</w:t>
      </w:r>
    </w:p>
    <w:p>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2023</w:t>
      </w:r>
      <w:r>
        <w:rPr>
          <w:rFonts w:ascii="Times New Roman" w:hAnsi="Times New Roman" w:eastAsia="仿宋_GB2312" w:cs="Times New Roman"/>
          <w:color w:val="auto"/>
          <w:sz w:val="32"/>
          <w:szCs w:val="32"/>
        </w:rPr>
        <w:t>年度财政拨款收、支总计</w:t>
      </w:r>
      <w:r>
        <w:rPr>
          <w:rFonts w:hint="eastAsia" w:ascii="Times New Roman" w:hAnsi="Times New Roman" w:eastAsia="仿宋_GB2312" w:cs="Times New Roman"/>
          <w:color w:val="auto"/>
          <w:sz w:val="32"/>
          <w:szCs w:val="32"/>
          <w:u w:val="none"/>
          <w:lang w:val="en-US" w:eastAsia="zh-CN"/>
        </w:rPr>
        <w:t>655.56</w:t>
      </w:r>
      <w:r>
        <w:rPr>
          <w:rFonts w:ascii="Times New Roman" w:hAnsi="Times New Roman" w:eastAsia="仿宋_GB2312" w:cs="Times New Roman"/>
          <w:color w:val="auto"/>
          <w:sz w:val="32"/>
          <w:szCs w:val="32"/>
        </w:rPr>
        <w:t>万元，与20</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年相比，增加</w:t>
      </w:r>
      <w:r>
        <w:rPr>
          <w:rFonts w:hint="eastAsia" w:ascii="Times New Roman" w:hAnsi="Times New Roman" w:eastAsia="仿宋_GB2312" w:cs="Times New Roman"/>
          <w:color w:val="auto"/>
          <w:sz w:val="32"/>
          <w:szCs w:val="32"/>
          <w:u w:val="none"/>
          <w:lang w:val="en-US" w:eastAsia="zh-CN"/>
        </w:rPr>
        <w:t>63.25</w:t>
      </w:r>
      <w:r>
        <w:rPr>
          <w:rFonts w:ascii="Times New Roman" w:hAnsi="Times New Roman" w:eastAsia="仿宋_GB2312" w:cs="Times New Roman"/>
          <w:color w:val="auto"/>
          <w:sz w:val="32"/>
          <w:szCs w:val="32"/>
          <w:u w:val="none"/>
        </w:rPr>
        <w:t>万元,增长</w:t>
      </w:r>
      <w:r>
        <w:rPr>
          <w:rFonts w:hint="eastAsia" w:ascii="Times New Roman" w:hAnsi="Times New Roman" w:eastAsia="仿宋_GB2312" w:cs="Times New Roman"/>
          <w:color w:val="auto"/>
          <w:sz w:val="32"/>
          <w:szCs w:val="32"/>
          <w:u w:val="none"/>
          <w:lang w:val="en-US" w:eastAsia="zh-CN"/>
        </w:rPr>
        <w:t>10.68</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医共体内分级诊疗，本区域基础病患者增多，医疗收入上涨</w:t>
      </w:r>
      <w:r>
        <w:rPr>
          <w:rFonts w:hint="eastAsia" w:ascii="Times New Roman" w:hAnsi="Times New Roman" w:eastAsia="仿宋_GB2312" w:cs="Times New Roman"/>
          <w:color w:val="auto"/>
          <w:sz w:val="32"/>
          <w:szCs w:val="32"/>
        </w:rPr>
        <w:t>。</w:t>
      </w:r>
    </w:p>
    <w:p>
      <w:pPr>
        <w:pStyle w:val="10"/>
        <w:spacing w:line="600" w:lineRule="exact"/>
        <w:ind w:firstLine="640" w:firstLineChars="200"/>
        <w:outlineLvl w:val="1"/>
        <w:rPr>
          <w:rFonts w:hAnsi="黑体" w:cs="Times New Roman"/>
          <w:color w:val="auto"/>
          <w:sz w:val="32"/>
          <w:szCs w:val="32"/>
        </w:rPr>
      </w:pPr>
      <w:r>
        <w:rPr>
          <w:rFonts w:hAnsi="黑体" w:cs="Times New Roman"/>
          <w:color w:val="auto"/>
          <w:sz w:val="32"/>
          <w:szCs w:val="32"/>
        </w:rPr>
        <w:t>一般公共预算财政拨款支出决算情况说明</w:t>
      </w:r>
    </w:p>
    <w:p>
      <w:pPr>
        <w:pStyle w:val="10"/>
        <w:spacing w:line="600" w:lineRule="exact"/>
        <w:ind w:firstLine="643" w:firstLineChars="200"/>
        <w:outlineLvl w:val="2"/>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（一）财政拨款支出决算总体情况</w:t>
      </w:r>
    </w:p>
    <w:p>
      <w:pPr>
        <w:pStyle w:val="1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2023</w:t>
      </w:r>
      <w:r>
        <w:rPr>
          <w:rFonts w:ascii="Times New Roman" w:hAnsi="Times New Roman" w:eastAsia="仿宋_GB2312" w:cs="Times New Roman"/>
          <w:color w:val="auto"/>
          <w:sz w:val="32"/>
          <w:szCs w:val="32"/>
        </w:rPr>
        <w:t>年度财政拨款支出</w:t>
      </w:r>
      <w:r>
        <w:rPr>
          <w:rFonts w:hint="eastAsia" w:ascii="Times New Roman" w:hAnsi="Times New Roman" w:eastAsia="仿宋_GB2312" w:cs="Times New Roman"/>
          <w:color w:val="auto"/>
          <w:sz w:val="32"/>
          <w:szCs w:val="32"/>
          <w:u w:val="none"/>
          <w:lang w:val="en-US" w:eastAsia="zh-CN"/>
        </w:rPr>
        <w:t>327.78</w:t>
      </w:r>
      <w:r>
        <w:rPr>
          <w:rFonts w:ascii="Times New Roman" w:hAnsi="Times New Roman" w:eastAsia="仿宋_GB2312" w:cs="Times New Roman"/>
          <w:color w:val="auto"/>
          <w:sz w:val="32"/>
          <w:szCs w:val="32"/>
          <w:u w:val="none"/>
        </w:rPr>
        <w:t>万元，占本年支出合计的</w:t>
      </w:r>
      <w:r>
        <w:rPr>
          <w:rFonts w:hint="eastAsia" w:ascii="Times New Roman" w:hAnsi="Times New Roman" w:eastAsia="仿宋_GB2312" w:cs="Times New Roman"/>
          <w:color w:val="auto"/>
          <w:sz w:val="32"/>
          <w:szCs w:val="32"/>
          <w:u w:val="none"/>
          <w:lang w:val="en-US" w:eastAsia="zh-CN"/>
        </w:rPr>
        <w:t>50.65</w:t>
      </w:r>
      <w:r>
        <w:rPr>
          <w:rFonts w:ascii="Times New Roman" w:hAnsi="Times New Roman" w:eastAsia="仿宋_GB2312" w:cs="Times New Roman"/>
          <w:color w:val="auto"/>
          <w:sz w:val="32"/>
          <w:szCs w:val="32"/>
          <w:u w:val="none"/>
        </w:rPr>
        <w:t>%，与20</w:t>
      </w:r>
      <w:r>
        <w:rPr>
          <w:rFonts w:hint="eastAsia" w:ascii="Times New Roman" w:hAnsi="Times New Roman" w:eastAsia="仿宋_GB2312" w:cs="Times New Roman"/>
          <w:color w:val="auto"/>
          <w:sz w:val="32"/>
          <w:szCs w:val="32"/>
          <w:u w:val="none"/>
          <w:lang w:val="en-US" w:eastAsia="zh-CN"/>
        </w:rPr>
        <w:t>22</w:t>
      </w:r>
      <w:r>
        <w:rPr>
          <w:rFonts w:ascii="Times New Roman" w:hAnsi="Times New Roman" w:eastAsia="仿宋_GB2312" w:cs="Times New Roman"/>
          <w:color w:val="auto"/>
          <w:sz w:val="32"/>
          <w:szCs w:val="32"/>
          <w:u w:val="none"/>
        </w:rPr>
        <w:t>年相比，财政拨款支出增加</w:t>
      </w:r>
      <w:r>
        <w:rPr>
          <w:rFonts w:hint="eastAsia" w:ascii="Times New Roman" w:hAnsi="Times New Roman" w:eastAsia="仿宋_GB2312" w:cs="Times New Roman"/>
          <w:color w:val="auto"/>
          <w:sz w:val="32"/>
          <w:szCs w:val="32"/>
          <w:u w:val="none"/>
          <w:lang w:val="en-US" w:eastAsia="zh-CN"/>
        </w:rPr>
        <w:t>31.62</w:t>
      </w:r>
      <w:r>
        <w:rPr>
          <w:rFonts w:ascii="Times New Roman" w:hAnsi="Times New Roman" w:eastAsia="仿宋_GB2312" w:cs="Times New Roman"/>
          <w:color w:val="auto"/>
          <w:sz w:val="32"/>
          <w:szCs w:val="32"/>
          <w:u w:val="none"/>
        </w:rPr>
        <w:t>万元，增长</w:t>
      </w:r>
      <w:r>
        <w:rPr>
          <w:rFonts w:hint="eastAsia" w:ascii="Times New Roman" w:hAnsi="Times New Roman" w:eastAsia="仿宋_GB2312" w:cs="Times New Roman"/>
          <w:color w:val="auto"/>
          <w:sz w:val="32"/>
          <w:szCs w:val="32"/>
          <w:u w:val="none"/>
          <w:lang w:val="en-US" w:eastAsia="zh-CN"/>
        </w:rPr>
        <w:t>10.68</w:t>
      </w:r>
      <w:r>
        <w:rPr>
          <w:rFonts w:ascii="Times New Roman" w:hAnsi="Times New Roman" w:eastAsia="仿宋_GB2312" w:cs="Times New Roman"/>
          <w:color w:val="auto"/>
          <w:sz w:val="32"/>
          <w:szCs w:val="32"/>
          <w:u w:val="none"/>
        </w:rPr>
        <w:t>%，主要是因为</w:t>
      </w:r>
      <w:r>
        <w:rPr>
          <w:rFonts w:hint="eastAsia" w:ascii="Times New Roman" w:hAnsi="Times New Roman" w:eastAsia="仿宋_GB2312" w:cs="Times New Roman"/>
          <w:color w:val="auto"/>
          <w:sz w:val="32"/>
          <w:szCs w:val="32"/>
          <w:u w:val="none"/>
          <w:lang w:eastAsia="zh-CN"/>
        </w:rPr>
        <w:t>医共体内分级诊疗，本区域基础病患者增多，医疗收入上涨，同时支出增加</w:t>
      </w:r>
      <w:r>
        <w:rPr>
          <w:rFonts w:hint="eastAsia" w:ascii="Times New Roman" w:hAnsi="Times New Roman" w:eastAsia="仿宋_GB2312" w:cs="Times New Roman"/>
          <w:color w:val="auto"/>
          <w:sz w:val="32"/>
          <w:szCs w:val="32"/>
          <w:u w:val="none"/>
        </w:rPr>
        <w:t>。</w:t>
      </w:r>
    </w:p>
    <w:p>
      <w:pPr>
        <w:pStyle w:val="10"/>
        <w:spacing w:line="600" w:lineRule="exact"/>
        <w:ind w:firstLine="643" w:firstLineChars="200"/>
        <w:outlineLvl w:val="2"/>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（二）财政拨款支出决算结构情况</w:t>
      </w:r>
    </w:p>
    <w:p>
      <w:pPr>
        <w:pStyle w:val="10"/>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2023</w:t>
      </w:r>
      <w:r>
        <w:rPr>
          <w:rFonts w:ascii="Times New Roman" w:hAnsi="Times New Roman" w:eastAsia="仿宋_GB2312" w:cs="Times New Roman"/>
          <w:color w:val="auto"/>
          <w:sz w:val="32"/>
          <w:szCs w:val="32"/>
        </w:rPr>
        <w:t>年度财政拨款支出</w:t>
      </w:r>
      <w:r>
        <w:rPr>
          <w:rFonts w:hint="eastAsia" w:ascii="Times New Roman" w:hAnsi="Times New Roman" w:eastAsia="仿宋_GB2312" w:cs="Times New Roman"/>
          <w:color w:val="auto"/>
          <w:sz w:val="32"/>
          <w:szCs w:val="32"/>
          <w:u w:val="none"/>
          <w:lang w:val="en-US" w:eastAsia="zh-CN"/>
        </w:rPr>
        <w:t>327.78</w:t>
      </w:r>
      <w:r>
        <w:rPr>
          <w:rFonts w:ascii="Times New Roman" w:hAnsi="Times New Roman" w:eastAsia="仿宋_GB2312" w:cs="Times New Roman"/>
          <w:color w:val="auto"/>
          <w:sz w:val="32"/>
          <w:szCs w:val="32"/>
        </w:rPr>
        <w:t>万元，主要用于以下方面：一般公共服务（类）支出</w:t>
      </w:r>
      <w:r>
        <w:rPr>
          <w:rFonts w:hint="eastAsia" w:ascii="Times New Roman" w:hAnsi="Times New Roman" w:eastAsia="仿宋_GB2312" w:cs="Times New Roman"/>
          <w:color w:val="auto"/>
          <w:sz w:val="32"/>
          <w:szCs w:val="32"/>
          <w:u w:val="none"/>
          <w:lang w:val="en-US" w:eastAsia="zh-CN"/>
        </w:rPr>
        <w:t>327.78</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%；教育（类）支出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10"/>
        <w:spacing w:line="600" w:lineRule="exact"/>
        <w:ind w:firstLine="643" w:firstLineChars="200"/>
        <w:outlineLvl w:val="2"/>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（三）财政拨款支出决算具体情况</w:t>
      </w:r>
    </w:p>
    <w:p>
      <w:pPr>
        <w:pStyle w:val="10"/>
        <w:spacing w:line="60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lang w:val="en-US" w:eastAsia="zh-CN"/>
        </w:rPr>
        <w:t>2023</w:t>
      </w:r>
      <w:r>
        <w:rPr>
          <w:rFonts w:ascii="Times New Roman" w:hAnsi="Times New Roman" w:eastAsia="仿宋_GB2312" w:cs="Times New Roman"/>
          <w:color w:val="auto"/>
          <w:sz w:val="32"/>
          <w:szCs w:val="32"/>
        </w:rPr>
        <w:t>年度财政拨款支出年初预算数为</w:t>
      </w:r>
      <w:r>
        <w:rPr>
          <w:rFonts w:hint="eastAsia" w:ascii="Times New Roman" w:hAnsi="Times New Roman" w:eastAsia="仿宋_GB2312" w:cs="Times New Roman"/>
          <w:color w:val="auto"/>
          <w:sz w:val="32"/>
          <w:szCs w:val="32"/>
          <w:u w:val="none"/>
          <w:lang w:val="en-US" w:eastAsia="zh-CN"/>
        </w:rPr>
        <w:t>177.48</w:t>
      </w:r>
      <w:r>
        <w:rPr>
          <w:rFonts w:ascii="Times New Roman" w:hAnsi="Times New Roman" w:eastAsia="仿宋_GB2312" w:cs="Times New Roman"/>
          <w:color w:val="auto"/>
          <w:sz w:val="32"/>
          <w:szCs w:val="32"/>
          <w:u w:val="none"/>
        </w:rPr>
        <w:t>万元，支出决算数为</w:t>
      </w:r>
      <w:r>
        <w:rPr>
          <w:rFonts w:hint="eastAsia" w:ascii="Times New Roman" w:hAnsi="Times New Roman" w:eastAsia="仿宋_GB2312" w:cs="Times New Roman"/>
          <w:color w:val="auto"/>
          <w:sz w:val="32"/>
          <w:szCs w:val="32"/>
          <w:u w:val="none"/>
          <w:lang w:val="en-US" w:eastAsia="zh-CN"/>
        </w:rPr>
        <w:t>327.78</w:t>
      </w:r>
      <w:r>
        <w:rPr>
          <w:rFonts w:ascii="Times New Roman" w:hAnsi="Times New Roman" w:eastAsia="仿宋_GB2312" w:cs="Times New Roman"/>
          <w:color w:val="auto"/>
          <w:sz w:val="32"/>
          <w:szCs w:val="32"/>
          <w:u w:val="none"/>
        </w:rPr>
        <w:t>万元，完成年初预算的</w:t>
      </w:r>
      <w:r>
        <w:rPr>
          <w:rFonts w:hint="eastAsia" w:ascii="Times New Roman" w:hAnsi="Times New Roman" w:eastAsia="仿宋_GB2312" w:cs="Times New Roman"/>
          <w:color w:val="auto"/>
          <w:sz w:val="32"/>
          <w:szCs w:val="32"/>
          <w:u w:val="none"/>
          <w:lang w:val="en-US" w:eastAsia="zh-CN"/>
        </w:rPr>
        <w:t>184.69</w:t>
      </w:r>
      <w:r>
        <w:rPr>
          <w:rFonts w:ascii="Times New Roman" w:hAnsi="Times New Roman" w:eastAsia="仿宋_GB2312" w:cs="Times New Roman"/>
          <w:color w:val="auto"/>
          <w:sz w:val="32"/>
          <w:szCs w:val="32"/>
          <w:u w:val="none"/>
        </w:rPr>
        <w:t>%，其中：</w:t>
      </w:r>
    </w:p>
    <w:p>
      <w:pPr>
        <w:pStyle w:val="10"/>
        <w:spacing w:line="600" w:lineRule="exact"/>
        <w:ind w:firstLine="640"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1、卫生健康支出210（类）基层医疗卫生机构21003（款）乡镇卫生院2100302（项）</w:t>
      </w:r>
    </w:p>
    <w:p>
      <w:pPr>
        <w:pStyle w:val="10"/>
        <w:spacing w:line="600" w:lineRule="exact"/>
        <w:ind w:firstLine="640" w:firstLineChars="200"/>
        <w:rPr>
          <w:rFonts w:hint="eastAsia" w:ascii="Times New Roman" w:hAnsi="Times New Roman" w:eastAsia="仿宋_GB2312" w:cs="Times New Roman"/>
          <w:color w:val="auto"/>
          <w:sz w:val="32"/>
          <w:szCs w:val="32"/>
          <w:u w:val="none"/>
          <w:lang w:eastAsia="zh-CN"/>
        </w:rPr>
      </w:pPr>
      <w:r>
        <w:rPr>
          <w:rFonts w:ascii="Times New Roman" w:hAnsi="Times New Roman" w:eastAsia="仿宋_GB2312" w:cs="Times New Roman"/>
          <w:color w:val="auto"/>
          <w:sz w:val="32"/>
          <w:szCs w:val="32"/>
          <w:u w:val="none"/>
        </w:rPr>
        <w:t>年初预算为</w:t>
      </w:r>
      <w:r>
        <w:rPr>
          <w:rFonts w:hint="eastAsia" w:ascii="Times New Roman" w:hAnsi="Times New Roman" w:eastAsia="仿宋_GB2312" w:cs="Times New Roman"/>
          <w:color w:val="auto"/>
          <w:sz w:val="32"/>
          <w:szCs w:val="32"/>
          <w:u w:val="none"/>
          <w:lang w:val="en-US" w:eastAsia="zh-CN"/>
        </w:rPr>
        <w:t>177.48</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327.78</w:t>
      </w:r>
      <w:r>
        <w:rPr>
          <w:rFonts w:ascii="Times New Roman" w:hAnsi="Times New Roman" w:eastAsia="仿宋_GB2312" w:cs="Times New Roman"/>
          <w:color w:val="auto"/>
          <w:sz w:val="32"/>
          <w:szCs w:val="32"/>
          <w:u w:val="none"/>
        </w:rPr>
        <w:t>万元，完成年初预算的</w:t>
      </w:r>
      <w:r>
        <w:rPr>
          <w:rFonts w:hint="eastAsia" w:ascii="Times New Roman" w:hAnsi="Times New Roman" w:eastAsia="仿宋_GB2312" w:cs="Times New Roman"/>
          <w:color w:val="auto"/>
          <w:sz w:val="32"/>
          <w:szCs w:val="32"/>
          <w:u w:val="none"/>
          <w:lang w:val="en-US" w:eastAsia="zh-CN"/>
        </w:rPr>
        <w:t>184.69</w:t>
      </w:r>
      <w:r>
        <w:rPr>
          <w:rFonts w:ascii="Times New Roman" w:hAnsi="Times New Roman" w:eastAsia="仿宋_GB2312" w:cs="Times New Roman"/>
          <w:color w:val="auto"/>
          <w:sz w:val="32"/>
          <w:szCs w:val="32"/>
          <w:u w:val="none"/>
        </w:rPr>
        <w:t>%，决算数大于年初预算数的主要原因是：</w:t>
      </w:r>
      <w:r>
        <w:rPr>
          <w:rFonts w:hint="eastAsia" w:ascii="Times New Roman" w:hAnsi="Times New Roman" w:eastAsia="仿宋_GB2312" w:cs="Times New Roman"/>
          <w:color w:val="auto"/>
          <w:sz w:val="32"/>
          <w:szCs w:val="32"/>
          <w:u w:val="none"/>
          <w:lang w:eastAsia="zh-CN"/>
        </w:rPr>
        <w:t>财政拨款无余额。</w:t>
      </w:r>
    </w:p>
    <w:p>
      <w:pPr>
        <w:pStyle w:val="10"/>
        <w:spacing w:line="600" w:lineRule="exact"/>
        <w:ind w:firstLine="640" w:firstLineChars="200"/>
        <w:outlineLvl w:val="1"/>
        <w:rPr>
          <w:rFonts w:hAnsi="黑体" w:cs="Times New Roman"/>
          <w:color w:val="auto"/>
          <w:sz w:val="32"/>
          <w:szCs w:val="32"/>
          <w:u w:val="none"/>
        </w:rPr>
      </w:pPr>
      <w:r>
        <w:rPr>
          <w:rFonts w:hAnsi="黑体" w:cs="Times New Roman"/>
          <w:color w:val="auto"/>
          <w:sz w:val="32"/>
          <w:szCs w:val="32"/>
          <w:u w:val="none"/>
        </w:rPr>
        <w:t>一般公共预算财政拨款基本支出决算情况说明</w:t>
      </w:r>
    </w:p>
    <w:p>
      <w:pPr>
        <w:pStyle w:val="10"/>
        <w:spacing w:line="60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2023</w:t>
      </w:r>
      <w:r>
        <w:rPr>
          <w:rFonts w:ascii="Times New Roman" w:hAnsi="Times New Roman" w:eastAsia="仿宋_GB2312" w:cs="Times New Roman"/>
          <w:color w:val="auto"/>
          <w:sz w:val="32"/>
          <w:szCs w:val="32"/>
          <w:u w:val="none"/>
        </w:rPr>
        <w:t>年度财政拨款基本支出</w:t>
      </w:r>
      <w:r>
        <w:rPr>
          <w:rFonts w:hint="eastAsia" w:ascii="Times New Roman" w:hAnsi="Times New Roman" w:eastAsia="仿宋_GB2312" w:cs="Times New Roman"/>
          <w:color w:val="auto"/>
          <w:sz w:val="32"/>
          <w:szCs w:val="32"/>
          <w:u w:val="none"/>
          <w:lang w:val="en-US" w:eastAsia="zh-CN"/>
        </w:rPr>
        <w:t>138.71</w:t>
      </w:r>
      <w:r>
        <w:rPr>
          <w:rFonts w:ascii="Times New Roman" w:hAnsi="Times New Roman" w:eastAsia="仿宋_GB2312" w:cs="Times New Roman"/>
          <w:color w:val="auto"/>
          <w:sz w:val="32"/>
          <w:szCs w:val="32"/>
          <w:u w:val="none"/>
        </w:rPr>
        <w:t>万元，其中：人员经费</w:t>
      </w:r>
      <w:r>
        <w:rPr>
          <w:rFonts w:hint="eastAsia" w:ascii="Times New Roman" w:hAnsi="Times New Roman" w:eastAsia="仿宋_GB2312" w:cs="Times New Roman"/>
          <w:color w:val="auto"/>
          <w:sz w:val="32"/>
          <w:szCs w:val="32"/>
          <w:u w:val="none"/>
          <w:lang w:val="en-US" w:eastAsia="zh-CN"/>
        </w:rPr>
        <w:t>138.71</w:t>
      </w:r>
      <w:r>
        <w:rPr>
          <w:rFonts w:ascii="Times New Roman" w:hAnsi="Times New Roman" w:eastAsia="仿宋_GB2312" w:cs="Times New Roman"/>
          <w:color w:val="auto"/>
          <w:sz w:val="32"/>
          <w:szCs w:val="32"/>
          <w:u w:val="none"/>
        </w:rPr>
        <w:t>万元，占基本支出的</w:t>
      </w:r>
      <w:r>
        <w:rPr>
          <w:rFonts w:hint="eastAsia" w:ascii="Times New Roman" w:hAnsi="Times New Roman" w:eastAsia="仿宋_GB2312" w:cs="Times New Roman"/>
          <w:color w:val="auto"/>
          <w:sz w:val="32"/>
          <w:szCs w:val="32"/>
          <w:u w:val="none"/>
          <w:lang w:val="en-US" w:eastAsia="zh-CN"/>
        </w:rPr>
        <w:t>100</w:t>
      </w:r>
      <w:r>
        <w:rPr>
          <w:rFonts w:ascii="Times New Roman" w:hAnsi="Times New Roman" w:eastAsia="仿宋_GB2312" w:cs="Times New Roman"/>
          <w:color w:val="auto"/>
          <w:sz w:val="32"/>
          <w:szCs w:val="32"/>
          <w:u w:val="none"/>
        </w:rPr>
        <w:t>%,主要包括基本工资、津贴补贴、奖金、伙食补助费</w:t>
      </w:r>
      <w:r>
        <w:rPr>
          <w:rFonts w:hint="eastAsia" w:ascii="Times New Roman" w:hAnsi="Times New Roman" w:eastAsia="仿宋_GB2312" w:cs="Times New Roman"/>
          <w:color w:val="auto"/>
          <w:sz w:val="32"/>
          <w:szCs w:val="32"/>
          <w:u w:val="none"/>
          <w:lang w:eastAsia="zh-CN"/>
        </w:rPr>
        <w:t>等</w:t>
      </w:r>
      <w:r>
        <w:rPr>
          <w:rFonts w:ascii="Times New Roman" w:hAnsi="Times New Roman" w:eastAsia="仿宋_GB2312" w:cs="Times New Roman"/>
          <w:color w:val="auto"/>
          <w:sz w:val="32"/>
          <w:szCs w:val="32"/>
          <w:u w:val="none"/>
        </w:rPr>
        <w:t>；公用经费</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万元，占基本支出的</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%，主要包括办公费、印刷费、咨询费、手续费</w:t>
      </w:r>
      <w:r>
        <w:rPr>
          <w:rFonts w:hint="eastAsia" w:ascii="Times New Roman" w:hAnsi="Times New Roman" w:eastAsia="仿宋_GB2312" w:cs="Times New Roman"/>
          <w:color w:val="auto"/>
          <w:sz w:val="32"/>
          <w:szCs w:val="32"/>
          <w:u w:val="none"/>
          <w:lang w:eastAsia="zh-CN"/>
        </w:rPr>
        <w:t>等</w:t>
      </w:r>
      <w:r>
        <w:rPr>
          <w:rFonts w:ascii="Times New Roman" w:hAnsi="Times New Roman" w:eastAsia="仿宋_GB2312" w:cs="Times New Roman"/>
          <w:color w:val="auto"/>
          <w:sz w:val="32"/>
          <w:szCs w:val="32"/>
          <w:u w:val="none"/>
        </w:rPr>
        <w:t>。</w:t>
      </w:r>
    </w:p>
    <w:p>
      <w:pPr>
        <w:spacing w:line="580" w:lineRule="exact"/>
        <w:ind w:firstLine="320" w:firstLineChars="100"/>
        <w:rPr>
          <w:rFonts w:hint="eastAsia" w:ascii="仿宋" w:hAnsi="仿宋" w:eastAsia="仿宋" w:cs="宋体"/>
          <w:color w:val="000000"/>
          <w:sz w:val="32"/>
          <w:szCs w:val="32"/>
        </w:rPr>
      </w:pPr>
    </w:p>
    <w:p>
      <w:pPr>
        <w:spacing w:line="580" w:lineRule="exact"/>
        <w:ind w:firstLine="784" w:firstLineChars="244"/>
        <w:rPr>
          <w:rFonts w:ascii="宋体"/>
          <w:b/>
          <w:sz w:val="32"/>
          <w:szCs w:val="32"/>
        </w:rPr>
      </w:pPr>
      <w:r>
        <w:rPr>
          <w:rFonts w:hint="eastAsia" w:ascii="宋体" w:hAnsi="宋体"/>
          <w:b/>
          <w:sz w:val="32"/>
          <w:szCs w:val="32"/>
        </w:rPr>
        <w:t>二、工作开展情况</w:t>
      </w:r>
    </w:p>
    <w:p>
      <w:pPr>
        <w:spacing w:line="580" w:lineRule="exact"/>
        <w:ind w:firstLine="636" w:firstLineChars="198"/>
        <w:rPr>
          <w:rFonts w:ascii="宋体"/>
          <w:sz w:val="32"/>
          <w:szCs w:val="32"/>
        </w:rPr>
      </w:pPr>
      <w:r>
        <w:rPr>
          <w:rFonts w:hint="eastAsia" w:ascii="宋体" w:hAnsi="宋体"/>
          <w:b/>
          <w:sz w:val="32"/>
          <w:szCs w:val="32"/>
        </w:rPr>
        <w:t>（一）医疗服务工作</w:t>
      </w:r>
    </w:p>
    <w:p>
      <w:pPr>
        <w:pStyle w:val="7"/>
        <w:spacing w:line="580" w:lineRule="exact"/>
        <w:jc w:val="both"/>
        <w:rPr>
          <w:rFonts w:hint="eastAsia" w:ascii="仿宋" w:hAnsi="仿宋" w:eastAsia="仿宋" w:cs="宋体"/>
          <w:b/>
          <w:bCs/>
          <w:color w:val="000000"/>
          <w:sz w:val="32"/>
          <w:szCs w:val="32"/>
          <w:lang w:val="en-US" w:eastAsia="zh-CN"/>
        </w:rPr>
      </w:pPr>
      <w:r>
        <w:rPr>
          <w:sz w:val="32"/>
          <w:szCs w:val="32"/>
        </w:rPr>
        <w:t xml:space="preserve">     </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仿宋" w:hAnsi="仿宋" w:eastAsia="仿宋"/>
          <w:sz w:val="32"/>
          <w:szCs w:val="32"/>
        </w:rPr>
        <w:t>,</w:t>
      </w:r>
      <w:r>
        <w:rPr>
          <w:rFonts w:hint="eastAsia" w:ascii="仿宋" w:hAnsi="仿宋" w:eastAsia="仿宋"/>
          <w:sz w:val="32"/>
          <w:szCs w:val="32"/>
        </w:rPr>
        <w:t>我院克服人</w:t>
      </w:r>
      <w:r>
        <w:rPr>
          <w:rFonts w:hint="eastAsia" w:ascii="仿宋" w:hAnsi="仿宋" w:eastAsia="仿宋"/>
          <w:sz w:val="32"/>
          <w:szCs w:val="32"/>
          <w:lang w:eastAsia="zh-CN"/>
        </w:rPr>
        <w:t>员短缺</w:t>
      </w:r>
      <w:r>
        <w:rPr>
          <w:rFonts w:hint="eastAsia" w:ascii="仿宋" w:hAnsi="仿宋" w:eastAsia="仿宋"/>
          <w:sz w:val="32"/>
          <w:szCs w:val="32"/>
        </w:rPr>
        <w:t>，特别是临床医生，全院助理医师证以上的</w:t>
      </w:r>
      <w:r>
        <w:rPr>
          <w:rFonts w:hint="eastAsia" w:ascii="仿宋" w:hAnsi="仿宋" w:eastAsia="仿宋"/>
          <w:sz w:val="32"/>
          <w:szCs w:val="32"/>
          <w:lang w:val="en-US" w:eastAsia="zh-CN"/>
        </w:rPr>
        <w:t>6</w:t>
      </w:r>
      <w:r>
        <w:rPr>
          <w:rFonts w:hint="eastAsia" w:ascii="仿宋" w:hAnsi="仿宋" w:eastAsia="仿宋"/>
          <w:sz w:val="32"/>
          <w:szCs w:val="32"/>
        </w:rPr>
        <w:t>个，一个</w:t>
      </w:r>
      <w:r>
        <w:rPr>
          <w:rFonts w:hint="eastAsia" w:ascii="仿宋" w:hAnsi="仿宋" w:eastAsia="仿宋"/>
          <w:sz w:val="32"/>
          <w:szCs w:val="32"/>
          <w:lang w:eastAsia="zh-CN"/>
        </w:rPr>
        <w:t>专职</w:t>
      </w:r>
      <w:r>
        <w:rPr>
          <w:rFonts w:hint="eastAsia" w:ascii="仿宋" w:hAnsi="仿宋" w:eastAsia="仿宋"/>
          <w:sz w:val="32"/>
          <w:szCs w:val="32"/>
        </w:rPr>
        <w:t>B超岗位，剩下只有</w:t>
      </w:r>
      <w:r>
        <w:rPr>
          <w:rFonts w:hint="eastAsia" w:ascii="仿宋" w:hAnsi="仿宋" w:eastAsia="仿宋"/>
          <w:sz w:val="32"/>
          <w:szCs w:val="32"/>
          <w:lang w:val="en-US" w:eastAsia="zh-CN"/>
        </w:rPr>
        <w:t>5</w:t>
      </w:r>
      <w:r>
        <w:rPr>
          <w:rFonts w:hint="eastAsia" w:ascii="仿宋" w:hAnsi="仿宋" w:eastAsia="仿宋"/>
          <w:sz w:val="32"/>
          <w:szCs w:val="32"/>
        </w:rPr>
        <w:t>个从事临床一线工作，</w:t>
      </w:r>
      <w:r>
        <w:rPr>
          <w:rFonts w:hint="eastAsia" w:ascii="仿宋" w:hAnsi="仿宋" w:eastAsia="仿宋"/>
          <w:sz w:val="32"/>
          <w:szCs w:val="32"/>
          <w:lang w:val="en-US" w:eastAsia="zh-CN"/>
        </w:rPr>
        <w:t>5个医生里面包括院长。在</w:t>
      </w:r>
      <w:r>
        <w:rPr>
          <w:rFonts w:hint="eastAsia" w:ascii="仿宋" w:hAnsi="仿宋" w:eastAsia="仿宋"/>
          <w:sz w:val="32"/>
          <w:szCs w:val="32"/>
        </w:rPr>
        <w:t>人</w:t>
      </w:r>
      <w:r>
        <w:rPr>
          <w:rFonts w:hint="eastAsia" w:ascii="仿宋" w:hAnsi="仿宋" w:eastAsia="仿宋"/>
          <w:sz w:val="32"/>
          <w:szCs w:val="32"/>
          <w:lang w:eastAsia="zh-CN"/>
        </w:rPr>
        <w:t>员短缺及</w:t>
      </w:r>
      <w:r>
        <w:rPr>
          <w:rFonts w:hint="eastAsia" w:ascii="仿宋" w:hAnsi="仿宋" w:eastAsia="仿宋"/>
          <w:sz w:val="32"/>
          <w:szCs w:val="32"/>
        </w:rPr>
        <w:t>设备</w:t>
      </w:r>
      <w:r>
        <w:rPr>
          <w:rFonts w:hint="eastAsia" w:ascii="仿宋" w:hAnsi="仿宋" w:eastAsia="仿宋"/>
          <w:sz w:val="32"/>
          <w:szCs w:val="32"/>
          <w:lang w:eastAsia="zh-CN"/>
        </w:rPr>
        <w:t>不全的情况下</w:t>
      </w:r>
      <w:r>
        <w:rPr>
          <w:rFonts w:hint="eastAsia" w:ascii="仿宋" w:hAnsi="仿宋" w:eastAsia="仿宋"/>
          <w:sz w:val="32"/>
          <w:szCs w:val="32"/>
        </w:rPr>
        <w:t>，实现医疗业务</w:t>
      </w:r>
      <w:r>
        <w:rPr>
          <w:rFonts w:hint="eastAsia" w:ascii="仿宋" w:hAnsi="仿宋" w:eastAsia="仿宋"/>
          <w:sz w:val="32"/>
          <w:szCs w:val="32"/>
          <w:lang w:eastAsia="zh-CN"/>
        </w:rPr>
        <w:t>截止到</w:t>
      </w:r>
      <w:r>
        <w:rPr>
          <w:rFonts w:hint="eastAsia" w:ascii="仿宋" w:hAnsi="仿宋" w:eastAsia="仿宋"/>
          <w:sz w:val="32"/>
          <w:szCs w:val="32"/>
          <w:lang w:val="en-US" w:eastAsia="zh-CN"/>
        </w:rPr>
        <w:t>2023年11月30日</w:t>
      </w:r>
      <w:r>
        <w:rPr>
          <w:rFonts w:hint="eastAsia" w:ascii="仿宋" w:hAnsi="仿宋" w:eastAsia="仿宋"/>
          <w:sz w:val="32"/>
          <w:szCs w:val="32"/>
        </w:rPr>
        <w:t>总收入</w:t>
      </w:r>
      <w:r>
        <w:rPr>
          <w:rFonts w:hint="eastAsia" w:ascii="仿宋" w:hAnsi="仿宋" w:eastAsia="仿宋"/>
          <w:sz w:val="32"/>
          <w:szCs w:val="32"/>
          <w:lang w:eastAsia="zh-CN"/>
        </w:rPr>
        <w:t>为</w:t>
      </w:r>
      <w:r>
        <w:rPr>
          <w:rFonts w:hint="eastAsia" w:ascii="仿宋" w:hAnsi="仿宋" w:eastAsia="仿宋"/>
          <w:sz w:val="32"/>
          <w:szCs w:val="32"/>
          <w:lang w:val="en-US" w:eastAsia="zh-CN"/>
        </w:rPr>
        <w:t>203.61</w:t>
      </w:r>
      <w:r>
        <w:rPr>
          <w:rFonts w:hint="eastAsia" w:ascii="仿宋" w:hAnsi="仿宋" w:eastAsia="仿宋"/>
          <w:sz w:val="32"/>
          <w:szCs w:val="32"/>
        </w:rPr>
        <w:t>万元，接诊门诊患者</w:t>
      </w:r>
      <w:r>
        <w:rPr>
          <w:rFonts w:hint="eastAsia" w:ascii="仿宋" w:hAnsi="仿宋" w:eastAsia="仿宋"/>
          <w:sz w:val="32"/>
          <w:szCs w:val="32"/>
          <w:lang w:val="en-US" w:eastAsia="zh-CN"/>
        </w:rPr>
        <w:t>21711</w:t>
      </w:r>
      <w:r>
        <w:rPr>
          <w:rFonts w:hint="eastAsia" w:ascii="仿宋" w:hAnsi="仿宋" w:eastAsia="仿宋"/>
          <w:sz w:val="32"/>
          <w:szCs w:val="32"/>
        </w:rPr>
        <w:t>人次，取得门诊业务收入</w:t>
      </w:r>
      <w:r>
        <w:rPr>
          <w:rFonts w:hint="eastAsia" w:ascii="仿宋" w:hAnsi="仿宋" w:eastAsia="仿宋"/>
          <w:sz w:val="32"/>
          <w:szCs w:val="32"/>
          <w:lang w:val="en-US" w:eastAsia="zh-CN"/>
        </w:rPr>
        <w:t>122.81</w:t>
      </w:r>
      <w:r>
        <w:rPr>
          <w:rFonts w:hint="eastAsia" w:ascii="仿宋" w:hAnsi="仿宋" w:eastAsia="仿宋"/>
          <w:sz w:val="32"/>
          <w:szCs w:val="32"/>
        </w:rPr>
        <w:t>万元，共接诊住院患者</w:t>
      </w:r>
      <w:r>
        <w:rPr>
          <w:rFonts w:hint="eastAsia" w:ascii="仿宋" w:hAnsi="仿宋" w:eastAsia="仿宋"/>
          <w:sz w:val="32"/>
          <w:szCs w:val="32"/>
          <w:lang w:val="en-US" w:eastAsia="zh-CN"/>
        </w:rPr>
        <w:t>1070</w:t>
      </w:r>
      <w:r>
        <w:rPr>
          <w:rFonts w:hint="eastAsia" w:ascii="仿宋" w:hAnsi="仿宋" w:eastAsia="仿宋"/>
          <w:sz w:val="32"/>
          <w:szCs w:val="32"/>
        </w:rPr>
        <w:t>人次，取得住院业务收入</w:t>
      </w:r>
      <w:r>
        <w:rPr>
          <w:rFonts w:hint="eastAsia" w:ascii="仿宋" w:hAnsi="仿宋" w:eastAsia="仿宋"/>
          <w:sz w:val="32"/>
          <w:szCs w:val="32"/>
          <w:lang w:val="en-US" w:eastAsia="zh-CN"/>
        </w:rPr>
        <w:t>80.81</w:t>
      </w:r>
      <w:r>
        <w:rPr>
          <w:rFonts w:hint="eastAsia" w:ascii="仿宋" w:hAnsi="仿宋" w:eastAsia="仿宋"/>
          <w:sz w:val="32"/>
          <w:szCs w:val="32"/>
        </w:rPr>
        <w:t>万元）；药品收入比例始终控制在</w:t>
      </w:r>
      <w:r>
        <w:rPr>
          <w:rFonts w:hint="eastAsia" w:ascii="仿宋" w:hAnsi="仿宋" w:eastAsia="仿宋"/>
          <w:sz w:val="32"/>
          <w:szCs w:val="32"/>
          <w:lang w:val="en-US" w:eastAsia="zh-CN"/>
        </w:rPr>
        <w:t>40</w:t>
      </w:r>
      <w:r>
        <w:rPr>
          <w:rFonts w:ascii="仿宋" w:hAnsi="仿宋" w:eastAsia="仿宋"/>
          <w:sz w:val="32"/>
          <w:szCs w:val="32"/>
        </w:rPr>
        <w:t>%</w:t>
      </w:r>
      <w:r>
        <w:rPr>
          <w:rFonts w:hint="eastAsia" w:ascii="仿宋" w:hAnsi="仿宋" w:eastAsia="仿宋"/>
          <w:sz w:val="32"/>
          <w:szCs w:val="32"/>
        </w:rPr>
        <w:t>以内</w:t>
      </w:r>
      <w:r>
        <w:rPr>
          <w:rFonts w:hint="eastAsia" w:ascii="仿宋" w:hAnsi="仿宋" w:eastAsia="仿宋"/>
          <w:sz w:val="32"/>
          <w:szCs w:val="32"/>
          <w:lang w:eastAsia="zh-CN"/>
        </w:rPr>
        <w:t>。</w:t>
      </w:r>
    </w:p>
    <w:p>
      <w:pPr>
        <w:spacing w:line="580" w:lineRule="exact"/>
        <w:jc w:val="both"/>
        <w:rPr>
          <w:rFonts w:hint="eastAsia" w:ascii="宋体" w:hAnsi="宋体" w:eastAsia="宋体" w:cs="宋体"/>
          <w:b/>
          <w:color w:val="000000"/>
          <w:sz w:val="32"/>
          <w:szCs w:val="32"/>
        </w:rPr>
      </w:pPr>
      <w:r>
        <w:rPr>
          <w:rFonts w:ascii="仿宋" w:hAnsi="仿宋" w:eastAsia="仿宋" w:cs="宋体"/>
          <w:color w:val="000000"/>
          <w:sz w:val="32"/>
          <w:szCs w:val="32"/>
        </w:rPr>
        <w:t xml:space="preserve"> </w:t>
      </w:r>
      <w:r>
        <w:rPr>
          <w:rFonts w:hint="eastAsia" w:ascii="宋体" w:hAnsi="宋体" w:eastAsia="宋体" w:cs="宋体"/>
          <w:b/>
          <w:color w:val="000000"/>
          <w:sz w:val="32"/>
          <w:szCs w:val="32"/>
        </w:rPr>
        <w:t>（二）顺利完成本年度公共卫生工作任务</w:t>
      </w:r>
    </w:p>
    <w:p>
      <w:pPr>
        <w:ind w:firstLine="320" w:firstLineChars="100"/>
        <w:rPr>
          <w:rFonts w:hint="eastAsia" w:ascii="宋体" w:hAnsi="宋体" w:cs="Arial"/>
          <w:b/>
          <w:color w:val="FF0000"/>
          <w:kern w:val="0"/>
          <w:sz w:val="32"/>
          <w:szCs w:val="32"/>
        </w:rPr>
      </w:pPr>
      <w:r>
        <w:rPr>
          <w:rFonts w:ascii="仿宋" w:hAnsi="仿宋" w:eastAsia="仿宋" w:cs="宋体"/>
          <w:color w:val="000000"/>
          <w:sz w:val="32"/>
          <w:szCs w:val="32"/>
        </w:rPr>
        <w:t xml:space="preserve"> </w:t>
      </w:r>
      <w:r>
        <w:rPr>
          <w:rFonts w:hint="eastAsia" w:ascii="宋体" w:hAnsi="宋体" w:eastAsia="仿宋" w:cs="Arial"/>
          <w:b/>
          <w:kern w:val="0"/>
          <w:sz w:val="32"/>
          <w:szCs w:val="32"/>
          <w:lang w:val="en-US" w:eastAsia="zh-CN"/>
        </w:rPr>
        <w:t>A</w:t>
      </w:r>
      <w:r>
        <w:rPr>
          <w:rFonts w:hint="eastAsia" w:ascii="宋体" w:hAnsi="宋体" w:cs="Arial"/>
          <w:b/>
          <w:kern w:val="0"/>
          <w:sz w:val="32"/>
          <w:szCs w:val="32"/>
        </w:rPr>
        <w:t>、</w:t>
      </w:r>
      <w:r>
        <w:rPr>
          <w:rFonts w:hint="eastAsia" w:ascii="宋体" w:hAnsi="宋体" w:cs="Arial"/>
          <w:b/>
          <w:color w:val="auto"/>
          <w:kern w:val="0"/>
          <w:sz w:val="32"/>
          <w:szCs w:val="32"/>
          <w:lang w:eastAsia="zh-CN"/>
        </w:rPr>
        <w:t>公共卫生人员情况</w:t>
      </w:r>
    </w:p>
    <w:p>
      <w:pPr>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蓝山县祠堂圩乡卫生院</w:t>
      </w:r>
      <w:r>
        <w:rPr>
          <w:rFonts w:hint="eastAsia" w:ascii="仿宋" w:hAnsi="仿宋" w:eastAsia="仿宋" w:cs="仿宋"/>
          <w:sz w:val="32"/>
          <w:szCs w:val="32"/>
          <w:lang w:eastAsia="zh-CN"/>
        </w:rPr>
        <w:t>公共卫生人员</w:t>
      </w:r>
      <w:r>
        <w:rPr>
          <w:rFonts w:hint="eastAsia" w:ascii="仿宋" w:hAnsi="仿宋" w:eastAsia="仿宋" w:cs="仿宋"/>
          <w:sz w:val="32"/>
          <w:szCs w:val="32"/>
        </w:rPr>
        <w:t>有</w:t>
      </w:r>
      <w:r>
        <w:rPr>
          <w:rFonts w:hint="eastAsia" w:ascii="仿宋" w:hAnsi="仿宋" w:eastAsia="仿宋" w:cs="仿宋"/>
          <w:sz w:val="32"/>
          <w:szCs w:val="32"/>
          <w:lang w:val="en-US" w:eastAsia="zh-CN"/>
        </w:rPr>
        <w:t>7</w:t>
      </w:r>
      <w:r>
        <w:rPr>
          <w:rFonts w:hint="eastAsia" w:ascii="仿宋" w:hAnsi="仿宋" w:eastAsia="仿宋" w:cs="仿宋"/>
          <w:sz w:val="32"/>
          <w:szCs w:val="32"/>
        </w:rPr>
        <w:t>名；</w:t>
      </w:r>
      <w:r>
        <w:rPr>
          <w:rFonts w:hint="eastAsia" w:ascii="仿宋" w:hAnsi="仿宋" w:eastAsia="仿宋" w:cs="仿宋"/>
          <w:sz w:val="32"/>
          <w:szCs w:val="32"/>
          <w:lang w:eastAsia="zh-CN"/>
        </w:rPr>
        <w:t>黄艳为公卫主任</w:t>
      </w:r>
      <w:r>
        <w:rPr>
          <w:rFonts w:hint="eastAsia" w:ascii="仿宋" w:hAnsi="仿宋" w:eastAsia="仿宋" w:cs="仿宋"/>
          <w:sz w:val="32"/>
          <w:szCs w:val="32"/>
        </w:rPr>
        <w:t>、</w:t>
      </w:r>
      <w:r>
        <w:rPr>
          <w:rFonts w:hint="eastAsia" w:ascii="仿宋" w:hAnsi="仿宋" w:eastAsia="仿宋" w:cs="仿宋"/>
          <w:sz w:val="32"/>
          <w:szCs w:val="32"/>
          <w:lang w:eastAsia="zh-CN"/>
        </w:rPr>
        <w:t>龚冬菊管</w:t>
      </w:r>
      <w:r>
        <w:rPr>
          <w:rFonts w:hint="eastAsia" w:ascii="仿宋" w:hAnsi="仿宋" w:eastAsia="仿宋" w:cs="仿宋"/>
          <w:sz w:val="32"/>
          <w:szCs w:val="32"/>
        </w:rPr>
        <w:t>卫监</w:t>
      </w:r>
      <w:r>
        <w:rPr>
          <w:rFonts w:hint="eastAsia" w:ascii="仿宋" w:hAnsi="仿宋" w:eastAsia="仿宋" w:cs="仿宋"/>
          <w:sz w:val="32"/>
          <w:szCs w:val="32"/>
          <w:lang w:eastAsia="zh-CN"/>
        </w:rPr>
        <w:t>卫健</w:t>
      </w:r>
      <w:r>
        <w:rPr>
          <w:rFonts w:hint="eastAsia" w:ascii="仿宋" w:hAnsi="仿宋" w:eastAsia="仿宋" w:cs="仿宋"/>
          <w:sz w:val="32"/>
          <w:szCs w:val="32"/>
        </w:rPr>
        <w:t>、</w:t>
      </w:r>
      <w:r>
        <w:rPr>
          <w:rFonts w:hint="eastAsia" w:ascii="仿宋" w:hAnsi="仿宋" w:eastAsia="仿宋" w:cs="仿宋"/>
          <w:sz w:val="32"/>
          <w:szCs w:val="32"/>
          <w:lang w:eastAsia="zh-CN"/>
        </w:rPr>
        <w:t>唐启秀防疫专干</w:t>
      </w:r>
      <w:r>
        <w:rPr>
          <w:rFonts w:hint="eastAsia" w:ascii="仿宋" w:hAnsi="仿宋" w:eastAsia="仿宋" w:cs="仿宋"/>
          <w:sz w:val="32"/>
          <w:szCs w:val="32"/>
        </w:rPr>
        <w:t>、</w:t>
      </w:r>
      <w:r>
        <w:rPr>
          <w:rFonts w:hint="eastAsia" w:ascii="仿宋" w:hAnsi="仿宋" w:eastAsia="仿宋" w:cs="仿宋"/>
          <w:sz w:val="32"/>
          <w:szCs w:val="32"/>
          <w:lang w:eastAsia="zh-CN"/>
        </w:rPr>
        <w:t>黄小艳</w:t>
      </w:r>
      <w:r>
        <w:rPr>
          <w:rFonts w:hint="eastAsia" w:ascii="仿宋" w:hAnsi="仿宋" w:eastAsia="仿宋" w:cs="仿宋"/>
          <w:sz w:val="32"/>
          <w:szCs w:val="32"/>
        </w:rPr>
        <w:t>儿保</w:t>
      </w:r>
      <w:r>
        <w:rPr>
          <w:rFonts w:hint="eastAsia" w:ascii="仿宋" w:hAnsi="仿宋" w:eastAsia="仿宋" w:cs="仿宋"/>
          <w:sz w:val="32"/>
          <w:szCs w:val="32"/>
          <w:lang w:eastAsia="zh-CN"/>
        </w:rPr>
        <w:t>专干</w:t>
      </w:r>
      <w:r>
        <w:rPr>
          <w:rFonts w:hint="eastAsia" w:ascii="仿宋" w:hAnsi="仿宋" w:eastAsia="仿宋" w:cs="仿宋"/>
          <w:sz w:val="32"/>
          <w:szCs w:val="32"/>
        </w:rPr>
        <w:t>、</w:t>
      </w:r>
      <w:r>
        <w:rPr>
          <w:rFonts w:hint="eastAsia" w:ascii="仿宋" w:hAnsi="仿宋" w:eastAsia="仿宋" w:cs="仿宋"/>
          <w:sz w:val="32"/>
          <w:szCs w:val="32"/>
          <w:lang w:eastAsia="zh-CN"/>
        </w:rPr>
        <w:t>李海兰</w:t>
      </w:r>
      <w:r>
        <w:rPr>
          <w:rFonts w:hint="eastAsia" w:ascii="仿宋" w:hAnsi="仿宋" w:eastAsia="仿宋" w:cs="仿宋"/>
          <w:sz w:val="32"/>
          <w:szCs w:val="32"/>
        </w:rPr>
        <w:t>妇幼</w:t>
      </w:r>
      <w:r>
        <w:rPr>
          <w:rFonts w:hint="eastAsia" w:ascii="仿宋" w:hAnsi="仿宋" w:eastAsia="仿宋" w:cs="仿宋"/>
          <w:sz w:val="32"/>
          <w:szCs w:val="32"/>
          <w:lang w:eastAsia="zh-CN"/>
        </w:rPr>
        <w:t>专干</w:t>
      </w:r>
      <w:r>
        <w:rPr>
          <w:rFonts w:hint="eastAsia" w:ascii="仿宋" w:hAnsi="仿宋" w:eastAsia="仿宋" w:cs="仿宋"/>
          <w:sz w:val="32"/>
          <w:szCs w:val="32"/>
        </w:rPr>
        <w:t>、</w:t>
      </w:r>
      <w:r>
        <w:rPr>
          <w:rFonts w:hint="eastAsia" w:ascii="仿宋" w:hAnsi="仿宋" w:eastAsia="仿宋" w:cs="仿宋"/>
          <w:sz w:val="32"/>
          <w:szCs w:val="32"/>
          <w:lang w:eastAsia="zh-CN"/>
        </w:rPr>
        <w:t>李兰姣精卫专干、陈贺晶协助公共卫生工作。</w:t>
      </w:r>
      <w:r>
        <w:rPr>
          <w:rFonts w:hint="eastAsia" w:ascii="仿宋" w:hAnsi="仿宋" w:eastAsia="仿宋" w:cs="仿宋"/>
          <w:sz w:val="32"/>
          <w:szCs w:val="32"/>
        </w:rPr>
        <w:t>辖区内共有17个行政村、19个村卫生室，共有</w:t>
      </w:r>
      <w:r>
        <w:rPr>
          <w:rFonts w:hint="eastAsia" w:ascii="仿宋" w:hAnsi="仿宋" w:eastAsia="仿宋" w:cs="仿宋"/>
          <w:sz w:val="32"/>
          <w:szCs w:val="32"/>
          <w:lang w:val="en-US" w:eastAsia="zh-CN"/>
        </w:rPr>
        <w:t>17</w:t>
      </w:r>
      <w:r>
        <w:rPr>
          <w:rFonts w:hint="eastAsia" w:ascii="仿宋" w:hAnsi="仿宋" w:eastAsia="仿宋" w:cs="仿宋"/>
          <w:sz w:val="32"/>
          <w:szCs w:val="32"/>
        </w:rPr>
        <w:t>名乡村医生，空白村共有</w:t>
      </w:r>
      <w:r>
        <w:rPr>
          <w:rFonts w:hint="eastAsia" w:ascii="仿宋" w:hAnsi="仿宋" w:eastAsia="仿宋" w:cs="仿宋"/>
          <w:sz w:val="32"/>
          <w:szCs w:val="32"/>
          <w:lang w:val="en-US" w:eastAsia="zh-CN"/>
        </w:rPr>
        <w:t>2</w:t>
      </w:r>
      <w:r>
        <w:rPr>
          <w:rFonts w:hint="eastAsia" w:ascii="仿宋" w:hAnsi="仿宋" w:eastAsia="仿宋" w:cs="仿宋"/>
          <w:sz w:val="32"/>
          <w:szCs w:val="32"/>
        </w:rPr>
        <w:t>个。</w:t>
      </w:r>
    </w:p>
    <w:p>
      <w:pPr>
        <w:ind w:firstLine="482" w:firstLineChars="150"/>
        <w:rPr>
          <w:rFonts w:hint="eastAsia" w:ascii="宋体" w:hAnsi="宋体" w:cs="Arial"/>
          <w:b/>
          <w:kern w:val="0"/>
          <w:sz w:val="32"/>
          <w:szCs w:val="32"/>
        </w:rPr>
      </w:pPr>
      <w:r>
        <w:rPr>
          <w:rFonts w:hint="eastAsia" w:ascii="宋体" w:hAnsi="宋体" w:cs="Arial"/>
          <w:b/>
          <w:kern w:val="0"/>
          <w:sz w:val="32"/>
          <w:szCs w:val="32"/>
          <w:lang w:val="en-US" w:eastAsia="zh-CN"/>
        </w:rPr>
        <w:t>B</w:t>
      </w:r>
      <w:r>
        <w:rPr>
          <w:rFonts w:hint="eastAsia" w:ascii="宋体" w:hAnsi="宋体" w:cs="Arial"/>
          <w:b/>
          <w:kern w:val="0"/>
          <w:sz w:val="32"/>
          <w:szCs w:val="32"/>
        </w:rPr>
        <w:t xml:space="preserve">、组织管理   </w:t>
      </w:r>
    </w:p>
    <w:p>
      <w:pPr>
        <w:ind w:firstLine="480" w:firstLineChars="150"/>
        <w:rPr>
          <w:rFonts w:hint="eastAsia" w:ascii="仿宋" w:hAnsi="仿宋" w:eastAsia="仿宋" w:cs="仿宋"/>
          <w:kern w:val="0"/>
          <w:sz w:val="32"/>
          <w:szCs w:val="32"/>
        </w:rPr>
      </w:pPr>
      <w:r>
        <w:rPr>
          <w:rFonts w:hint="eastAsia" w:ascii="仿宋" w:hAnsi="仿宋" w:eastAsia="仿宋" w:cs="仿宋"/>
          <w:kern w:val="0"/>
          <w:sz w:val="32"/>
          <w:szCs w:val="32"/>
        </w:rPr>
        <w:t>明确国家基本公共卫生服务项目工作乡村两级为主体，以国家基本公共卫生服务项目考核指标体系，严格量化管理为目标，年初制订了《蓝山县蓝屏卫生院基本公共卫生服务项目实施方案》，成立领导小组，每月月初制定了项目工作计划，指定公卫第一责任人，明确人员职责分工，公卫人员严格按方案和计划抓好落实，及时上报并存档各种公共卫生报表并做好总结汇报，迎接县卫计委与专业公共卫生机构的督查指导、考核验收。医院加强对村卫生室医生的管理，按卫健局的部署与乡村医生签订《政府购买乡村卫生室基本公共卫生服务协议书》，制定《公卫督导记录表》，参照省卫计委制定的《政府购买村卫生室基本公共卫生服务项目任务分解表》，承担40%的工作量，进一步明确村卫生室从业人员公卫任务。每月对村卫生室至少进行一次公卫培训，每个季度对村卫生室开展公卫情况进行一次督导和考核评估，并要求乡村医生每月上报《</w:t>
      </w:r>
      <w:r>
        <w:rPr>
          <w:rFonts w:hint="eastAsia" w:ascii="仿宋" w:hAnsi="仿宋" w:eastAsia="仿宋" w:cs="仿宋"/>
          <w:kern w:val="0"/>
          <w:sz w:val="32"/>
          <w:szCs w:val="32"/>
          <w:lang w:eastAsia="zh-CN"/>
        </w:rPr>
        <w:t>祠市</w:t>
      </w:r>
      <w:r>
        <w:rPr>
          <w:rFonts w:hint="eastAsia" w:ascii="仿宋" w:hAnsi="仿宋" w:eastAsia="仿宋" w:cs="仿宋"/>
          <w:kern w:val="0"/>
          <w:sz w:val="32"/>
          <w:szCs w:val="32"/>
        </w:rPr>
        <w:t>辖区乡村医生公共卫生服务月报表》，医院及时收集汇总，掌握动态变化，以便更好地了解乡村医生对公共卫生服务工作完成情况。</w:t>
      </w:r>
    </w:p>
    <w:p>
      <w:pPr>
        <w:ind w:firstLine="482" w:firstLineChars="150"/>
        <w:rPr>
          <w:rFonts w:hint="eastAsia" w:ascii="宋体" w:hAnsi="宋体" w:cs="Helvetica"/>
          <w:b/>
          <w:kern w:val="0"/>
          <w:sz w:val="32"/>
          <w:szCs w:val="32"/>
        </w:rPr>
      </w:pPr>
      <w:r>
        <w:rPr>
          <w:rFonts w:hint="eastAsia" w:ascii="宋体" w:hAnsi="宋体" w:cs="Helvetica"/>
          <w:b/>
          <w:kern w:val="0"/>
          <w:sz w:val="32"/>
          <w:szCs w:val="32"/>
          <w:lang w:val="en-US" w:eastAsia="zh-CN"/>
        </w:rPr>
        <w:t>C</w:t>
      </w:r>
      <w:r>
        <w:rPr>
          <w:rFonts w:hint="eastAsia" w:ascii="宋体" w:hAnsi="宋体" w:cs="Helvetica"/>
          <w:b/>
          <w:kern w:val="0"/>
          <w:sz w:val="32"/>
          <w:szCs w:val="32"/>
        </w:rPr>
        <w:t>、</w:t>
      </w:r>
      <w:r>
        <w:rPr>
          <w:rFonts w:ascii="宋体" w:hAnsi="宋体" w:cs="Helvetica"/>
          <w:b/>
          <w:kern w:val="0"/>
          <w:sz w:val="32"/>
          <w:szCs w:val="32"/>
        </w:rPr>
        <w:t>居民健康档案工作</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根据上级业务部门的部署要求，我院加强组织领导，落实工作责任。为确保居民健康档案工作的顺利进行，成立了以院长为组长的工作领导组，加大宣传力度，提高居民主动建档意识。我院采取以走家串户的建档为主，门诊建档为辅的方式进行建档工作，确保档案的真实性。</w:t>
      </w:r>
      <w:r>
        <w:rPr>
          <w:rFonts w:hint="eastAsia" w:ascii="仿宋" w:hAnsi="仿宋" w:eastAsia="仿宋" w:cs="仿宋"/>
          <w:sz w:val="32"/>
          <w:szCs w:val="32"/>
        </w:rPr>
        <w:t>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eastAsia="zh-CN"/>
        </w:rPr>
        <w:t>底</w:t>
      </w:r>
      <w:r>
        <w:rPr>
          <w:rFonts w:hint="eastAsia" w:ascii="仿宋" w:hAnsi="仿宋" w:eastAsia="仿宋" w:cs="仿宋"/>
          <w:sz w:val="32"/>
          <w:szCs w:val="32"/>
        </w:rPr>
        <w:t>，我镇共为17个行政村和一个居委会居民建立健康档案2</w:t>
      </w:r>
      <w:r>
        <w:rPr>
          <w:rFonts w:hint="eastAsia" w:ascii="仿宋" w:hAnsi="仿宋" w:eastAsia="仿宋" w:cs="仿宋"/>
          <w:sz w:val="32"/>
          <w:szCs w:val="32"/>
          <w:lang w:val="en-US" w:eastAsia="zh-CN"/>
        </w:rPr>
        <w:t>3984</w:t>
      </w:r>
      <w:r>
        <w:rPr>
          <w:rFonts w:hint="eastAsia" w:ascii="仿宋" w:hAnsi="仿宋" w:eastAsia="仿宋" w:cs="仿宋"/>
          <w:sz w:val="32"/>
          <w:szCs w:val="32"/>
        </w:rPr>
        <w:t>份，并把居民健康档案完善合格录入居民电子健康档案系统、档案电子化率100%。电子档案开放率</w:t>
      </w:r>
      <w:r>
        <w:rPr>
          <w:rFonts w:hint="eastAsia" w:ascii="仿宋" w:hAnsi="仿宋" w:eastAsia="仿宋" w:cs="仿宋"/>
          <w:sz w:val="32"/>
          <w:szCs w:val="32"/>
          <w:lang w:val="en-US" w:eastAsia="zh-CN"/>
        </w:rPr>
        <w:t>93</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color w:val="000000"/>
          <w:sz w:val="32"/>
          <w:szCs w:val="32"/>
        </w:rPr>
      </w:pP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D</w:t>
      </w:r>
      <w:r>
        <w:rPr>
          <w:rFonts w:hint="eastAsia" w:ascii="仿宋" w:hAnsi="仿宋" w:eastAsia="仿宋" w:cs="仿宋"/>
          <w:b/>
          <w:kern w:val="0"/>
          <w:sz w:val="32"/>
          <w:szCs w:val="32"/>
        </w:rPr>
        <w:t>、健康教育工作</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1、卫生院设立宣传栏10处，19家村卫生室设有宣传栏19处，辖区共计27个宣传栏，202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年卫生院更换宣传栏12次。</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2、卫生院202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年制作了针对常见病、慢性病、传染病防治、食品安全等健康教育宣传资料16种，全年发放宣传资料10000余份。　</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年卫生院公共卫生科开展针对高血压、糖尿病、肺结核、艾滋病防治等健康知识讲座21次，参加群众600人次。　</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年共开展大型室外主题健康宣教活动12次。宣教内容包括：艾滋病防治、禁毒、食品安全宣传、3.24结核病防治宣传日、4.25预防接种日宣传、高血压日宣传，糖尿病防治等，受益人数5800余人次。</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年公共卫生科准备了8种音像播放资料，每周不固定时间为就诊患者播放健康教育知识。</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年度加大了各村卫生室健康教育督查力度，每季度都有公共卫生科成员到各村卫生室开展健康教育检查工作。</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通过不懈努力使辖区居民卫生意识、个人良好生活习惯、家居环境、卫生环境得到了改善。</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E</w:t>
      </w:r>
      <w:r>
        <w:rPr>
          <w:rFonts w:hint="eastAsia" w:ascii="仿宋" w:hAnsi="仿宋" w:eastAsia="仿宋" w:cs="仿宋"/>
          <w:b/>
          <w:kern w:val="0"/>
          <w:sz w:val="32"/>
          <w:szCs w:val="32"/>
        </w:rPr>
        <w:t>、预防接种工作</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1、常规免疫</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年，继续落实儿童预防接种工作，共完成12次常规冷链运转，继续保持建卡率和接种率，辖区累计建卡</w:t>
      </w:r>
      <w:r>
        <w:rPr>
          <w:rFonts w:hint="eastAsia" w:ascii="仿宋" w:hAnsi="仿宋" w:eastAsia="仿宋" w:cs="仿宋"/>
          <w:color w:val="auto"/>
          <w:sz w:val="32"/>
          <w:szCs w:val="32"/>
          <w:lang w:val="en-US" w:eastAsia="zh-CN"/>
        </w:rPr>
        <w:t>110</w:t>
      </w:r>
      <w:r>
        <w:rPr>
          <w:rFonts w:hint="eastAsia" w:ascii="仿宋" w:hAnsi="仿宋" w:eastAsia="仿宋" w:cs="仿宋"/>
          <w:color w:val="auto"/>
          <w:sz w:val="32"/>
          <w:szCs w:val="32"/>
        </w:rPr>
        <w:t>人，建卡及时率96%。疫苗接种单苗接种率达90%以上。乙肝疫苗首针及时接种率95%。在基础疫苗接种过程中同时还开展疫苗查漏补种工作。同时在接种前还进行了疫苗接种前告知工作，及时进行预防接种AEFI检测和报告。</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auto"/>
          <w:sz w:val="32"/>
          <w:szCs w:val="32"/>
        </w:rPr>
        <w:t>作为公共卫生的服务窗口、为了树立我院的良好形象。更好</w:t>
      </w:r>
      <w:r>
        <w:rPr>
          <w:rFonts w:hint="eastAsia" w:ascii="仿宋" w:hAnsi="仿宋" w:eastAsia="仿宋" w:cs="仿宋"/>
          <w:color w:val="auto"/>
          <w:sz w:val="32"/>
          <w:szCs w:val="32"/>
          <w:lang w:eastAsia="zh-CN"/>
        </w:rPr>
        <w:t>地</w:t>
      </w:r>
      <w:r>
        <w:rPr>
          <w:rFonts w:hint="eastAsia" w:ascii="仿宋" w:hAnsi="仿宋" w:eastAsia="仿宋" w:cs="仿宋"/>
          <w:color w:val="auto"/>
          <w:sz w:val="32"/>
          <w:szCs w:val="32"/>
        </w:rPr>
        <w:t>为接种对象服务、我们树立了“服务社会、服务大局、服务群众"的理念，竭尽全力做好门诊接种工作。截止202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底</w:t>
      </w:r>
      <w:r>
        <w:rPr>
          <w:rFonts w:hint="eastAsia" w:ascii="仿宋" w:hAnsi="仿宋" w:eastAsia="仿宋" w:cs="仿宋"/>
          <w:color w:val="auto"/>
          <w:sz w:val="32"/>
          <w:szCs w:val="32"/>
        </w:rPr>
        <w:t>,门诊共接种新冠疫苗</w:t>
      </w:r>
      <w:r>
        <w:rPr>
          <w:rFonts w:hint="eastAsia" w:ascii="仿宋" w:hAnsi="仿宋" w:eastAsia="仿宋" w:cs="仿宋"/>
          <w:color w:val="auto"/>
          <w:sz w:val="32"/>
          <w:szCs w:val="32"/>
          <w:lang w:val="en-US" w:eastAsia="zh-CN"/>
        </w:rPr>
        <w:t>326</w:t>
      </w:r>
      <w:r>
        <w:rPr>
          <w:rFonts w:hint="eastAsia" w:ascii="仿宋" w:hAnsi="仿宋" w:eastAsia="仿宋" w:cs="仿宋"/>
          <w:color w:val="auto"/>
          <w:sz w:val="32"/>
          <w:szCs w:val="32"/>
        </w:rPr>
        <w:t>人次，乙肝</w:t>
      </w:r>
      <w:r>
        <w:rPr>
          <w:rFonts w:hint="eastAsia" w:ascii="仿宋" w:hAnsi="仿宋" w:eastAsia="仿宋" w:cs="仿宋"/>
          <w:color w:val="auto"/>
          <w:sz w:val="32"/>
          <w:szCs w:val="32"/>
          <w:lang w:val="en-US" w:eastAsia="zh-CN"/>
        </w:rPr>
        <w:t>880</w:t>
      </w:r>
      <w:r>
        <w:rPr>
          <w:rFonts w:hint="eastAsia" w:ascii="仿宋" w:hAnsi="仿宋" w:eastAsia="仿宋" w:cs="仿宋"/>
          <w:color w:val="auto"/>
          <w:sz w:val="32"/>
          <w:szCs w:val="32"/>
        </w:rPr>
        <w:t>人次，脊灰</w:t>
      </w:r>
      <w:r>
        <w:rPr>
          <w:rFonts w:hint="eastAsia" w:ascii="仿宋" w:hAnsi="仿宋" w:eastAsia="仿宋" w:cs="仿宋"/>
          <w:color w:val="auto"/>
          <w:sz w:val="32"/>
          <w:szCs w:val="32"/>
          <w:lang w:val="en-US" w:eastAsia="zh-CN"/>
        </w:rPr>
        <w:t>214</w:t>
      </w:r>
      <w:r>
        <w:rPr>
          <w:rFonts w:hint="eastAsia" w:ascii="仿宋" w:hAnsi="仿宋" w:eastAsia="仿宋" w:cs="仿宋"/>
          <w:color w:val="auto"/>
          <w:sz w:val="32"/>
          <w:szCs w:val="32"/>
        </w:rPr>
        <w:t>人次。无细胞百白破</w:t>
      </w:r>
      <w:r>
        <w:rPr>
          <w:rFonts w:hint="eastAsia" w:ascii="仿宋" w:hAnsi="仿宋" w:eastAsia="仿宋" w:cs="仿宋"/>
          <w:color w:val="auto"/>
          <w:sz w:val="32"/>
          <w:szCs w:val="32"/>
          <w:lang w:val="en-US" w:eastAsia="zh-CN"/>
        </w:rPr>
        <w:t>157</w:t>
      </w:r>
      <w:r>
        <w:rPr>
          <w:rFonts w:hint="eastAsia" w:ascii="仿宋" w:hAnsi="仿宋" w:eastAsia="仿宋" w:cs="仿宋"/>
          <w:color w:val="auto"/>
          <w:sz w:val="32"/>
          <w:szCs w:val="32"/>
        </w:rPr>
        <w:t>人次，A+C流脑疫苗</w:t>
      </w:r>
      <w:r>
        <w:rPr>
          <w:rFonts w:hint="eastAsia" w:ascii="仿宋" w:hAnsi="仿宋" w:eastAsia="仿宋" w:cs="仿宋"/>
          <w:color w:val="auto"/>
          <w:sz w:val="32"/>
          <w:szCs w:val="32"/>
          <w:lang w:val="en-US" w:eastAsia="zh-CN"/>
        </w:rPr>
        <w:t>321</w:t>
      </w:r>
      <w:r>
        <w:rPr>
          <w:rFonts w:hint="eastAsia" w:ascii="仿宋" w:hAnsi="仿宋" w:eastAsia="仿宋" w:cs="仿宋"/>
          <w:color w:val="auto"/>
          <w:sz w:val="32"/>
          <w:szCs w:val="32"/>
        </w:rPr>
        <w:t>人次，A群流脑疫苗</w:t>
      </w:r>
      <w:r>
        <w:rPr>
          <w:rFonts w:hint="eastAsia" w:ascii="仿宋" w:hAnsi="仿宋" w:eastAsia="仿宋" w:cs="仿宋"/>
          <w:color w:val="auto"/>
          <w:sz w:val="32"/>
          <w:szCs w:val="32"/>
          <w:lang w:val="en-US" w:eastAsia="zh-CN"/>
        </w:rPr>
        <w:t>76</w:t>
      </w:r>
      <w:r>
        <w:rPr>
          <w:rFonts w:hint="eastAsia" w:ascii="仿宋" w:hAnsi="仿宋" w:eastAsia="仿宋" w:cs="仿宋"/>
          <w:color w:val="auto"/>
          <w:sz w:val="32"/>
          <w:szCs w:val="32"/>
        </w:rPr>
        <w:t>人次、麻腮风</w:t>
      </w:r>
      <w:r>
        <w:rPr>
          <w:rFonts w:hint="eastAsia" w:ascii="仿宋" w:hAnsi="仿宋" w:eastAsia="仿宋" w:cs="仿宋"/>
          <w:color w:val="auto"/>
          <w:sz w:val="32"/>
          <w:szCs w:val="32"/>
          <w:lang w:val="en-US" w:eastAsia="zh-CN"/>
        </w:rPr>
        <w:t>86</w:t>
      </w:r>
      <w:r>
        <w:rPr>
          <w:rFonts w:hint="eastAsia" w:ascii="仿宋" w:hAnsi="仿宋" w:eastAsia="仿宋" w:cs="仿宋"/>
          <w:color w:val="auto"/>
          <w:sz w:val="32"/>
          <w:szCs w:val="32"/>
        </w:rPr>
        <w:t>人次。乙脑</w:t>
      </w:r>
      <w:r>
        <w:rPr>
          <w:rFonts w:hint="eastAsia" w:ascii="仿宋" w:hAnsi="仿宋" w:eastAsia="仿宋" w:cs="仿宋"/>
          <w:color w:val="auto"/>
          <w:sz w:val="32"/>
          <w:szCs w:val="32"/>
          <w:lang w:eastAsia="zh-CN"/>
        </w:rPr>
        <w:t>疫苗</w:t>
      </w:r>
      <w:r>
        <w:rPr>
          <w:rFonts w:hint="eastAsia" w:ascii="仿宋" w:hAnsi="仿宋" w:eastAsia="仿宋" w:cs="仿宋"/>
          <w:color w:val="auto"/>
          <w:sz w:val="32"/>
          <w:szCs w:val="32"/>
          <w:lang w:val="en-US" w:eastAsia="zh-CN"/>
        </w:rPr>
        <w:t>78</w:t>
      </w:r>
      <w:r>
        <w:rPr>
          <w:rFonts w:hint="eastAsia" w:ascii="仿宋" w:hAnsi="仿宋" w:eastAsia="仿宋" w:cs="仿宋"/>
          <w:color w:val="auto"/>
          <w:sz w:val="32"/>
          <w:szCs w:val="32"/>
        </w:rPr>
        <w:t>人次。 接种收费疫苗Hib</w:t>
      </w:r>
      <w:r>
        <w:rPr>
          <w:rFonts w:hint="eastAsia" w:ascii="仿宋" w:hAnsi="仿宋" w:eastAsia="仿宋" w:cs="仿宋"/>
          <w:color w:val="auto"/>
          <w:sz w:val="32"/>
          <w:szCs w:val="32"/>
          <w:lang w:val="en-US" w:eastAsia="zh-CN"/>
        </w:rPr>
        <w:t>430</w:t>
      </w:r>
      <w:r>
        <w:rPr>
          <w:rFonts w:hint="eastAsia" w:ascii="仿宋" w:hAnsi="仿宋" w:eastAsia="仿宋" w:cs="仿宋"/>
          <w:color w:val="auto"/>
          <w:sz w:val="32"/>
          <w:szCs w:val="32"/>
        </w:rPr>
        <w:t>人次,水痘疫苗</w:t>
      </w:r>
      <w:r>
        <w:rPr>
          <w:rFonts w:hint="eastAsia" w:ascii="仿宋" w:hAnsi="仿宋" w:eastAsia="仿宋" w:cs="仿宋"/>
          <w:color w:val="auto"/>
          <w:sz w:val="32"/>
          <w:szCs w:val="32"/>
          <w:lang w:val="en-US" w:eastAsia="zh-CN"/>
        </w:rPr>
        <w:t>181</w:t>
      </w:r>
      <w:r>
        <w:rPr>
          <w:rFonts w:hint="eastAsia" w:ascii="仿宋" w:hAnsi="仿宋" w:eastAsia="仿宋" w:cs="仿宋"/>
          <w:color w:val="auto"/>
          <w:sz w:val="32"/>
          <w:szCs w:val="32"/>
        </w:rPr>
        <w:t>人次，轮状病毒22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人次、肺炎</w:t>
      </w:r>
      <w:r>
        <w:rPr>
          <w:rFonts w:hint="eastAsia" w:ascii="仿宋" w:hAnsi="仿宋" w:eastAsia="仿宋" w:cs="仿宋"/>
          <w:color w:val="auto"/>
          <w:sz w:val="32"/>
          <w:szCs w:val="32"/>
          <w:lang w:val="en-US" w:eastAsia="zh-CN"/>
        </w:rPr>
        <w:t>124</w:t>
      </w:r>
      <w:r>
        <w:rPr>
          <w:rFonts w:hint="eastAsia" w:ascii="仿宋" w:hAnsi="仿宋" w:eastAsia="仿宋" w:cs="仿宋"/>
          <w:color w:val="auto"/>
          <w:sz w:val="32"/>
          <w:szCs w:val="32"/>
        </w:rPr>
        <w:t>人次、流感</w:t>
      </w:r>
      <w:r>
        <w:rPr>
          <w:rFonts w:hint="eastAsia" w:ascii="仿宋" w:hAnsi="仿宋" w:eastAsia="仿宋" w:cs="仿宋"/>
          <w:color w:val="auto"/>
          <w:sz w:val="32"/>
          <w:szCs w:val="32"/>
          <w:lang w:val="en-US" w:eastAsia="zh-CN"/>
        </w:rPr>
        <w:t>249</w:t>
      </w:r>
      <w:r>
        <w:rPr>
          <w:rFonts w:hint="eastAsia" w:ascii="仿宋" w:hAnsi="仿宋" w:eastAsia="仿宋" w:cs="仿宋"/>
          <w:color w:val="auto"/>
          <w:sz w:val="32"/>
          <w:szCs w:val="32"/>
        </w:rPr>
        <w:t>人次、ACYW流脑</w:t>
      </w:r>
      <w:r>
        <w:rPr>
          <w:rFonts w:hint="eastAsia" w:ascii="仿宋" w:hAnsi="仿宋" w:eastAsia="仿宋" w:cs="仿宋"/>
          <w:color w:val="auto"/>
          <w:sz w:val="32"/>
          <w:szCs w:val="32"/>
          <w:lang w:val="en-US" w:eastAsia="zh-CN"/>
        </w:rPr>
        <w:t>71</w:t>
      </w:r>
      <w:r>
        <w:rPr>
          <w:rFonts w:hint="eastAsia" w:ascii="仿宋" w:hAnsi="仿宋" w:eastAsia="仿宋" w:cs="仿宋"/>
          <w:color w:val="auto"/>
          <w:sz w:val="32"/>
          <w:szCs w:val="32"/>
        </w:rPr>
        <w:t>人次、EV71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人次。能够完成这些工作实属不易、主要是我们强化了服务意识。通过我们真诚地服务态度融洽了医患关系、加强了门诊管理、提高了门诊接种工作效率。加强了门诊接种宣传，使接种对象</w:t>
      </w:r>
      <w:r>
        <w:rPr>
          <w:rFonts w:hint="eastAsia" w:ascii="仿宋" w:hAnsi="仿宋" w:eastAsia="仿宋" w:cs="仿宋"/>
          <w:sz w:val="32"/>
          <w:szCs w:val="32"/>
        </w:rPr>
        <w:t>加深了预防接种重要性的认识。</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2、加强宣传工作</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在“4.25”计划免疫宣传日时悬挂横幅2条。宣传画10余张，向广大群众发放200多宣传单;进一步加强了人民群众对计划免疫的了解,懂得了“预防为主”的重要性，以更好的预防接种工作。向群众</w:t>
      </w:r>
      <w:bookmarkStart w:id="0" w:name="_GoBack"/>
      <w:bookmarkEnd w:id="0"/>
      <w:r>
        <w:rPr>
          <w:rFonts w:hint="eastAsia" w:ascii="仿宋" w:hAnsi="仿宋" w:eastAsia="仿宋" w:cs="仿宋"/>
          <w:color w:val="000000"/>
          <w:sz w:val="32"/>
          <w:szCs w:val="32"/>
        </w:rPr>
        <w:t>宣传计划免疫相关知识，使计免知识更进一步家喻户晓。</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3、加强检查、督导工作</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截止12月份，共督导村医开展工作的12次并建立督导记录，在检查和督导过程中，即肯定取得的成绩，同时也发现了问题，并及时把问题及时反馈到各村医处，及时改进，为今后更好地开展计划免疫工作铺平了道路。</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4、定期培训，强化思想认识</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卫生院在202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全年开展了12次列会。每次列会都对存在问题进行现场反馈和指正。针对村卫生室接种人员对免疫规划内容掌握的情况，开展了2次专项免疫规划培训活动。从而使接种人员在理论知识上更上一层次。接种过程中严格按照疫苗流通和接种规程并完善各项安全注射制度并上墙，严格执行预防接种的“三查”、“七对”，全年无接种差错及接种事故发生。</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F</w:t>
      </w:r>
      <w:r>
        <w:rPr>
          <w:rFonts w:hint="eastAsia" w:ascii="仿宋" w:hAnsi="仿宋" w:eastAsia="仿宋" w:cs="仿宋"/>
          <w:b/>
          <w:kern w:val="0"/>
          <w:sz w:val="32"/>
          <w:szCs w:val="32"/>
        </w:rPr>
        <w:t>、儿童健康管理</w:t>
      </w:r>
    </w:p>
    <w:p>
      <w:pPr>
        <w:spacing w:line="500" w:lineRule="exact"/>
        <w:ind w:firstLine="673" w:firstLineChars="198"/>
        <w:rPr>
          <w:rFonts w:hint="eastAsia" w:ascii="仿宋" w:hAnsi="仿宋" w:eastAsia="仿宋" w:cs="仿宋"/>
          <w:spacing w:val="10"/>
          <w:sz w:val="32"/>
          <w:szCs w:val="32"/>
        </w:rPr>
      </w:pPr>
      <w:r>
        <w:rPr>
          <w:rFonts w:hint="eastAsia" w:ascii="仿宋" w:hAnsi="仿宋" w:eastAsia="仿宋" w:cs="仿宋"/>
          <w:spacing w:val="10"/>
          <w:sz w:val="32"/>
          <w:szCs w:val="32"/>
        </w:rPr>
        <w:t>1、7岁以下儿童保健服务：儿童数1</w:t>
      </w:r>
      <w:r>
        <w:rPr>
          <w:rFonts w:hint="eastAsia" w:ascii="仿宋" w:hAnsi="仿宋" w:eastAsia="仿宋" w:cs="仿宋"/>
          <w:spacing w:val="10"/>
          <w:sz w:val="32"/>
          <w:szCs w:val="32"/>
          <w:lang w:val="en-US" w:eastAsia="zh-CN"/>
        </w:rPr>
        <w:t>096</w:t>
      </w:r>
      <w:r>
        <w:rPr>
          <w:rFonts w:hint="eastAsia" w:ascii="仿宋" w:hAnsi="仿宋" w:eastAsia="仿宋" w:cs="仿宋"/>
          <w:spacing w:val="10"/>
          <w:sz w:val="32"/>
          <w:szCs w:val="32"/>
        </w:rPr>
        <w:t>人，</w:t>
      </w:r>
      <w:r>
        <w:rPr>
          <w:rFonts w:hint="eastAsia" w:ascii="仿宋" w:hAnsi="仿宋" w:eastAsia="仿宋" w:cs="仿宋"/>
          <w:spacing w:val="10"/>
          <w:sz w:val="32"/>
          <w:szCs w:val="32"/>
          <w:lang w:eastAsia="zh-CN"/>
        </w:rPr>
        <w:t>眼</w:t>
      </w:r>
      <w:r>
        <w:rPr>
          <w:rFonts w:hint="eastAsia" w:ascii="仿宋" w:hAnsi="仿宋" w:eastAsia="仿宋" w:cs="仿宋"/>
          <w:spacing w:val="10"/>
          <w:sz w:val="32"/>
          <w:szCs w:val="32"/>
        </w:rPr>
        <w:t>保健覆盖1</w:t>
      </w:r>
      <w:r>
        <w:rPr>
          <w:rFonts w:hint="eastAsia" w:ascii="仿宋" w:hAnsi="仿宋" w:eastAsia="仿宋" w:cs="仿宋"/>
          <w:spacing w:val="10"/>
          <w:sz w:val="32"/>
          <w:szCs w:val="32"/>
          <w:lang w:val="en-US" w:eastAsia="zh-CN"/>
        </w:rPr>
        <w:t>061</w:t>
      </w:r>
      <w:r>
        <w:rPr>
          <w:rFonts w:hint="eastAsia" w:ascii="仿宋" w:hAnsi="仿宋" w:eastAsia="仿宋" w:cs="仿宋"/>
          <w:spacing w:val="10"/>
          <w:sz w:val="32"/>
          <w:szCs w:val="32"/>
        </w:rPr>
        <w:t>人，覆盖率9</w:t>
      </w:r>
      <w:r>
        <w:rPr>
          <w:rFonts w:hint="eastAsia" w:ascii="仿宋" w:hAnsi="仿宋" w:eastAsia="仿宋" w:cs="仿宋"/>
          <w:spacing w:val="10"/>
          <w:sz w:val="32"/>
          <w:szCs w:val="32"/>
          <w:lang w:val="en-US" w:eastAsia="zh-CN"/>
        </w:rPr>
        <w:t>8.3</w:t>
      </w:r>
      <w:r>
        <w:rPr>
          <w:rFonts w:hint="eastAsia" w:ascii="仿宋" w:hAnsi="仿宋" w:eastAsia="仿宋" w:cs="仿宋"/>
          <w:spacing w:val="10"/>
          <w:sz w:val="32"/>
          <w:szCs w:val="32"/>
        </w:rPr>
        <w:t>%；5岁以下儿童</w:t>
      </w:r>
      <w:r>
        <w:rPr>
          <w:rFonts w:hint="eastAsia" w:ascii="仿宋" w:hAnsi="仿宋" w:eastAsia="仿宋" w:cs="仿宋"/>
          <w:spacing w:val="10"/>
          <w:sz w:val="32"/>
          <w:szCs w:val="32"/>
          <w:lang w:val="en-US" w:eastAsia="zh-CN"/>
        </w:rPr>
        <w:t>717</w:t>
      </w:r>
      <w:r>
        <w:rPr>
          <w:rFonts w:hint="eastAsia" w:ascii="仿宋" w:hAnsi="仿宋" w:eastAsia="仿宋" w:cs="仿宋"/>
          <w:spacing w:val="10"/>
          <w:sz w:val="32"/>
          <w:szCs w:val="32"/>
        </w:rPr>
        <w:t>人；3岁以下儿童</w:t>
      </w:r>
      <w:r>
        <w:rPr>
          <w:rFonts w:hint="eastAsia" w:ascii="仿宋" w:hAnsi="仿宋" w:eastAsia="仿宋" w:cs="仿宋"/>
          <w:spacing w:val="10"/>
          <w:sz w:val="32"/>
          <w:szCs w:val="32"/>
          <w:lang w:val="en-US" w:eastAsia="zh-CN"/>
        </w:rPr>
        <w:t>388</w:t>
      </w:r>
      <w:r>
        <w:rPr>
          <w:rFonts w:hint="eastAsia" w:ascii="仿宋" w:hAnsi="仿宋" w:eastAsia="仿宋" w:cs="仿宋"/>
          <w:spacing w:val="10"/>
          <w:sz w:val="32"/>
          <w:szCs w:val="32"/>
        </w:rPr>
        <w:t>人，系统管理</w:t>
      </w:r>
      <w:r>
        <w:rPr>
          <w:rFonts w:hint="eastAsia" w:ascii="仿宋" w:hAnsi="仿宋" w:eastAsia="仿宋" w:cs="仿宋"/>
          <w:spacing w:val="10"/>
          <w:sz w:val="32"/>
          <w:szCs w:val="32"/>
          <w:lang w:val="en-US" w:eastAsia="zh-CN"/>
        </w:rPr>
        <w:t>1096</w:t>
      </w:r>
      <w:r>
        <w:rPr>
          <w:rFonts w:hint="eastAsia" w:ascii="仿宋" w:hAnsi="仿宋" w:eastAsia="仿宋" w:cs="仿宋"/>
          <w:spacing w:val="10"/>
          <w:sz w:val="32"/>
          <w:szCs w:val="32"/>
        </w:rPr>
        <w:t>人，管理率9</w:t>
      </w:r>
      <w:r>
        <w:rPr>
          <w:rFonts w:hint="eastAsia" w:ascii="仿宋" w:hAnsi="仿宋" w:eastAsia="仿宋" w:cs="仿宋"/>
          <w:spacing w:val="10"/>
          <w:sz w:val="32"/>
          <w:szCs w:val="32"/>
          <w:lang w:val="en-US" w:eastAsia="zh-CN"/>
        </w:rPr>
        <w:t>8</w:t>
      </w:r>
      <w:r>
        <w:rPr>
          <w:rFonts w:hint="eastAsia" w:ascii="仿宋" w:hAnsi="仿宋" w:eastAsia="仿宋" w:cs="仿宋"/>
          <w:spacing w:val="10"/>
          <w:sz w:val="32"/>
          <w:szCs w:val="32"/>
        </w:rPr>
        <w:t>%。</w:t>
      </w:r>
    </w:p>
    <w:p>
      <w:pPr>
        <w:spacing w:line="500" w:lineRule="exact"/>
        <w:ind w:firstLine="673" w:firstLineChars="198"/>
        <w:rPr>
          <w:rFonts w:hint="eastAsia" w:ascii="仿宋" w:hAnsi="仿宋" w:eastAsia="仿宋" w:cs="仿宋"/>
          <w:spacing w:val="10"/>
          <w:sz w:val="32"/>
          <w:szCs w:val="32"/>
        </w:rPr>
      </w:pPr>
      <w:r>
        <w:rPr>
          <w:rFonts w:hint="eastAsia" w:ascii="仿宋" w:hAnsi="仿宋" w:eastAsia="仿宋" w:cs="仿宋"/>
          <w:spacing w:val="10"/>
          <w:sz w:val="32"/>
          <w:szCs w:val="32"/>
        </w:rPr>
        <w:t>2、5岁以下儿童营养评价。实查980人，体重&lt;中位数——2SD人数为4甲、乙肝发病，龋齿发生率0.35%。内科检查未发现异常，如先心病等。通过体检对筛查出患有疾病、生长发育缓慢和营养不良的儿童均及时给予了对症治疗和营养指导等措施，并加强了随访工作。</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G</w:t>
      </w:r>
      <w:r>
        <w:rPr>
          <w:rFonts w:hint="eastAsia" w:ascii="仿宋" w:hAnsi="仿宋" w:eastAsia="仿宋" w:cs="仿宋"/>
          <w:b/>
          <w:kern w:val="0"/>
          <w:sz w:val="32"/>
          <w:szCs w:val="32"/>
        </w:rPr>
        <w:t>、孕产妇管理</w:t>
      </w:r>
    </w:p>
    <w:p>
      <w:pPr>
        <w:spacing w:line="50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1、孕产妇保健。辖区产妇总数</w:t>
      </w:r>
      <w:r>
        <w:rPr>
          <w:rFonts w:hint="eastAsia" w:ascii="仿宋" w:hAnsi="仿宋" w:eastAsia="仿宋" w:cs="仿宋"/>
          <w:color w:val="000000"/>
          <w:sz w:val="32"/>
          <w:szCs w:val="32"/>
          <w:lang w:val="en-US" w:eastAsia="zh-CN"/>
        </w:rPr>
        <w:t>104</w:t>
      </w:r>
      <w:r>
        <w:rPr>
          <w:rFonts w:hint="eastAsia" w:ascii="仿宋" w:hAnsi="仿宋" w:eastAsia="仿宋" w:cs="仿宋"/>
          <w:color w:val="000000"/>
          <w:sz w:val="32"/>
          <w:szCs w:val="32"/>
        </w:rPr>
        <w:t>人，活产数1</w:t>
      </w:r>
      <w:r>
        <w:rPr>
          <w:rFonts w:hint="eastAsia" w:ascii="仿宋" w:hAnsi="仿宋" w:eastAsia="仿宋" w:cs="仿宋"/>
          <w:color w:val="000000"/>
          <w:sz w:val="32"/>
          <w:szCs w:val="32"/>
          <w:lang w:val="en-US" w:eastAsia="zh-CN"/>
        </w:rPr>
        <w:t>05</w:t>
      </w:r>
      <w:r>
        <w:rPr>
          <w:rFonts w:hint="eastAsia" w:ascii="仿宋" w:hAnsi="仿宋" w:eastAsia="仿宋" w:cs="仿宋"/>
          <w:color w:val="000000"/>
          <w:sz w:val="32"/>
          <w:szCs w:val="32"/>
        </w:rPr>
        <w:t>人，孕妇建卡1</w:t>
      </w:r>
      <w:r>
        <w:rPr>
          <w:rFonts w:hint="eastAsia" w:ascii="仿宋" w:hAnsi="仿宋" w:eastAsia="仿宋" w:cs="仿宋"/>
          <w:color w:val="000000"/>
          <w:sz w:val="32"/>
          <w:szCs w:val="32"/>
          <w:lang w:val="en-US" w:eastAsia="zh-CN"/>
        </w:rPr>
        <w:t>03</w:t>
      </w:r>
      <w:r>
        <w:rPr>
          <w:rFonts w:hint="eastAsia" w:ascii="仿宋" w:hAnsi="仿宋" w:eastAsia="仿宋" w:cs="仿宋"/>
          <w:color w:val="000000"/>
          <w:sz w:val="32"/>
          <w:szCs w:val="32"/>
        </w:rPr>
        <w:t>人，建卡率</w:t>
      </w:r>
      <w:r>
        <w:rPr>
          <w:rFonts w:hint="eastAsia" w:ascii="仿宋" w:hAnsi="仿宋" w:eastAsia="仿宋" w:cs="仿宋"/>
          <w:color w:val="000000"/>
          <w:sz w:val="32"/>
          <w:szCs w:val="32"/>
          <w:lang w:val="en-US" w:eastAsia="zh-CN"/>
        </w:rPr>
        <w:t>99</w:t>
      </w:r>
      <w:r>
        <w:rPr>
          <w:rFonts w:hint="eastAsia" w:ascii="仿宋" w:hAnsi="仿宋" w:eastAsia="仿宋" w:cs="仿宋"/>
          <w:color w:val="000000"/>
          <w:sz w:val="32"/>
          <w:szCs w:val="32"/>
        </w:rPr>
        <w:t>%；产前检查</w:t>
      </w:r>
      <w:r>
        <w:rPr>
          <w:rFonts w:hint="eastAsia" w:ascii="仿宋" w:hAnsi="仿宋" w:eastAsia="仿宋" w:cs="仿宋"/>
          <w:color w:val="000000"/>
          <w:sz w:val="32"/>
          <w:szCs w:val="32"/>
          <w:lang w:val="en-US" w:eastAsia="zh-CN"/>
        </w:rPr>
        <w:t>103</w:t>
      </w:r>
      <w:r>
        <w:rPr>
          <w:rFonts w:hint="eastAsia" w:ascii="仿宋" w:hAnsi="仿宋" w:eastAsia="仿宋" w:cs="仿宋"/>
          <w:color w:val="000000"/>
          <w:sz w:val="32"/>
          <w:szCs w:val="32"/>
        </w:rPr>
        <w:t>人，早检</w:t>
      </w:r>
      <w:r>
        <w:rPr>
          <w:rFonts w:hint="eastAsia" w:ascii="仿宋" w:hAnsi="仿宋" w:eastAsia="仿宋" w:cs="仿宋"/>
          <w:color w:val="000000"/>
          <w:sz w:val="32"/>
          <w:szCs w:val="32"/>
          <w:lang w:val="en-US" w:eastAsia="zh-CN"/>
        </w:rPr>
        <w:t>103</w:t>
      </w:r>
      <w:r>
        <w:rPr>
          <w:rFonts w:hint="eastAsia" w:ascii="仿宋" w:hAnsi="仿宋" w:eastAsia="仿宋" w:cs="仿宋"/>
          <w:color w:val="000000"/>
          <w:sz w:val="32"/>
          <w:szCs w:val="32"/>
        </w:rPr>
        <w:t>人；产后访视</w:t>
      </w:r>
      <w:r>
        <w:rPr>
          <w:rFonts w:hint="eastAsia" w:ascii="仿宋" w:hAnsi="仿宋" w:eastAsia="仿宋" w:cs="仿宋"/>
          <w:color w:val="000000"/>
          <w:sz w:val="32"/>
          <w:szCs w:val="32"/>
          <w:lang w:val="en-US" w:eastAsia="zh-CN"/>
        </w:rPr>
        <w:t>103</w:t>
      </w:r>
      <w:r>
        <w:rPr>
          <w:rFonts w:hint="eastAsia" w:ascii="仿宋" w:hAnsi="仿宋" w:eastAsia="仿宋" w:cs="仿宋"/>
          <w:color w:val="000000"/>
          <w:sz w:val="32"/>
          <w:szCs w:val="32"/>
        </w:rPr>
        <w:t>人，访视率100%；系统管理1</w:t>
      </w:r>
      <w:r>
        <w:rPr>
          <w:rFonts w:hint="eastAsia" w:ascii="仿宋" w:hAnsi="仿宋" w:eastAsia="仿宋" w:cs="仿宋"/>
          <w:color w:val="000000"/>
          <w:sz w:val="32"/>
          <w:szCs w:val="32"/>
          <w:lang w:val="en-US" w:eastAsia="zh-CN"/>
        </w:rPr>
        <w:t>03</w:t>
      </w:r>
      <w:r>
        <w:rPr>
          <w:rFonts w:hint="eastAsia" w:ascii="仿宋" w:hAnsi="仿宋" w:eastAsia="仿宋" w:cs="仿宋"/>
          <w:color w:val="000000"/>
          <w:sz w:val="32"/>
          <w:szCs w:val="32"/>
        </w:rPr>
        <w:t>人，新法接生1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5人，新法接生率100%；高危产妇</w:t>
      </w:r>
      <w:r>
        <w:rPr>
          <w:rFonts w:hint="eastAsia" w:ascii="仿宋" w:hAnsi="仿宋" w:eastAsia="仿宋" w:cs="仿宋"/>
          <w:color w:val="000000"/>
          <w:sz w:val="32"/>
          <w:szCs w:val="32"/>
          <w:lang w:val="en-US" w:eastAsia="zh-CN"/>
        </w:rPr>
        <w:t>46</w:t>
      </w:r>
      <w:r>
        <w:rPr>
          <w:rFonts w:hint="eastAsia" w:ascii="仿宋" w:hAnsi="仿宋" w:eastAsia="仿宋" w:cs="仿宋"/>
          <w:color w:val="000000"/>
          <w:sz w:val="32"/>
          <w:szCs w:val="32"/>
        </w:rPr>
        <w:t>人，管理率100%,高危住院分娩</w:t>
      </w:r>
      <w:r>
        <w:rPr>
          <w:rFonts w:hint="eastAsia" w:ascii="仿宋" w:hAnsi="仿宋" w:eastAsia="仿宋" w:cs="仿宋"/>
          <w:color w:val="000000"/>
          <w:sz w:val="32"/>
          <w:szCs w:val="32"/>
          <w:lang w:val="en-US" w:eastAsia="zh-CN"/>
        </w:rPr>
        <w:t>46</w:t>
      </w:r>
      <w:r>
        <w:rPr>
          <w:rFonts w:hint="eastAsia" w:ascii="仿宋" w:hAnsi="仿宋" w:eastAsia="仿宋" w:cs="仿宋"/>
          <w:color w:val="000000"/>
          <w:sz w:val="32"/>
          <w:szCs w:val="32"/>
        </w:rPr>
        <w:t>人，高危住院分娩率100%。孕产妇死亡0人。</w:t>
      </w:r>
    </w:p>
    <w:p>
      <w:pPr>
        <w:spacing w:line="50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、高危</w:t>
      </w:r>
      <w:r>
        <w:rPr>
          <w:rFonts w:hint="eastAsia" w:ascii="仿宋" w:hAnsi="仿宋" w:eastAsia="仿宋" w:cs="仿宋"/>
          <w:color w:val="000000"/>
          <w:sz w:val="32"/>
          <w:szCs w:val="32"/>
        </w:rPr>
        <w:t>产儿情况：出生体重&lt;2500g，</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人，死胎死产</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人，7天内死亡数0人。新生儿破伤风发病：0。</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H</w:t>
      </w:r>
      <w:r>
        <w:rPr>
          <w:rFonts w:hint="eastAsia" w:ascii="仿宋" w:hAnsi="仿宋" w:eastAsia="仿宋" w:cs="仿宋"/>
          <w:b/>
          <w:kern w:val="0"/>
          <w:sz w:val="32"/>
          <w:szCs w:val="32"/>
        </w:rPr>
        <w:t>、老年人健康管理</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1、结合建立居民健康档案对辖区65岁及以上老年人进行登记管理，并对所有登记管理的老年人免费进行一次健康危险因素调查和一般体格检查及空腹血糖测试，并提供自我保健及伤害预防、自救等健康指导。</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2、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autoSpaceDN w:val="0"/>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截止202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eastAsia="zh-CN"/>
        </w:rPr>
        <w:t>底</w:t>
      </w:r>
      <w:r>
        <w:rPr>
          <w:rFonts w:hint="eastAsia" w:ascii="仿宋" w:hAnsi="仿宋" w:eastAsia="仿宋" w:cs="仿宋"/>
          <w:color w:val="000000"/>
          <w:sz w:val="32"/>
          <w:szCs w:val="32"/>
        </w:rPr>
        <w:t>，我院共登记管理65岁及以上老年</w:t>
      </w:r>
      <w:r>
        <w:rPr>
          <w:rFonts w:hint="eastAsia" w:ascii="仿宋" w:hAnsi="仿宋" w:eastAsia="仿宋" w:cs="仿宋"/>
          <w:color w:val="000000"/>
          <w:sz w:val="32"/>
          <w:szCs w:val="32"/>
          <w:lang w:val="en-US" w:eastAsia="zh-CN"/>
        </w:rPr>
        <w:t>3006</w:t>
      </w:r>
      <w:r>
        <w:rPr>
          <w:rFonts w:hint="eastAsia" w:ascii="仿宋" w:hAnsi="仿宋" w:eastAsia="仿宋" w:cs="仿宋"/>
          <w:color w:val="000000"/>
          <w:sz w:val="32"/>
          <w:szCs w:val="32"/>
        </w:rPr>
        <w:t>人。并按要求录入居民电子健康档案系统。建立老年人专档</w:t>
      </w:r>
      <w:r>
        <w:rPr>
          <w:rFonts w:hint="eastAsia" w:ascii="仿宋" w:hAnsi="仿宋" w:eastAsia="仿宋" w:cs="仿宋"/>
          <w:color w:val="000000"/>
          <w:sz w:val="32"/>
          <w:szCs w:val="32"/>
          <w:lang w:val="en-US" w:eastAsia="zh-CN"/>
        </w:rPr>
        <w:t>3006</w:t>
      </w:r>
      <w:r>
        <w:rPr>
          <w:rFonts w:hint="eastAsia" w:ascii="仿宋" w:hAnsi="仿宋" w:eastAsia="仿宋" w:cs="仿宋"/>
          <w:color w:val="000000"/>
          <w:sz w:val="32"/>
          <w:szCs w:val="32"/>
        </w:rPr>
        <w:t>人次。</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I</w:t>
      </w:r>
      <w:r>
        <w:rPr>
          <w:rFonts w:hint="eastAsia" w:ascii="仿宋" w:hAnsi="仿宋" w:eastAsia="仿宋" w:cs="仿宋"/>
          <w:b/>
          <w:kern w:val="0"/>
          <w:sz w:val="32"/>
          <w:szCs w:val="32"/>
        </w:rPr>
        <w:t>、慢性病患者健康管理（高血压）</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1、通过开展35岁及以上居民首诊测血压；居民诊疗过程测血压；健康体检测血压；和健康档案建立过程中询问等方式发现高血压患者。</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2、是对确诊的高血压患者进行登记管理，并提供面对面随访，每次随访询问病情、测量血压，对用药、饮食、运动、心理等提供健康指导。</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3、对已经登记管理的高血压患者进行一次免费的健康体检（含一般体格检查和随机血糖测试）。</w:t>
      </w:r>
    </w:p>
    <w:p>
      <w:pPr>
        <w:autoSpaceDN w:val="0"/>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截止202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月，我院共登记管理并提供随访高血压患者为1</w:t>
      </w:r>
      <w:r>
        <w:rPr>
          <w:rFonts w:hint="eastAsia" w:ascii="仿宋" w:hAnsi="仿宋" w:eastAsia="仿宋" w:cs="仿宋"/>
          <w:color w:val="000000"/>
          <w:sz w:val="32"/>
          <w:szCs w:val="32"/>
          <w:lang w:val="en-US" w:eastAsia="zh-CN"/>
        </w:rPr>
        <w:t>581</w:t>
      </w:r>
      <w:r>
        <w:rPr>
          <w:rFonts w:hint="eastAsia" w:ascii="仿宋" w:hAnsi="仿宋" w:eastAsia="仿宋" w:cs="仿宋"/>
          <w:color w:val="000000"/>
          <w:sz w:val="32"/>
          <w:szCs w:val="32"/>
        </w:rPr>
        <w:t>人。并按要求录入居民电子健康档案系统。</w:t>
      </w:r>
    </w:p>
    <w:p>
      <w:pPr>
        <w:autoSpaceDN w:val="0"/>
        <w:spacing w:line="50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J</w:t>
      </w:r>
      <w:r>
        <w:rPr>
          <w:rFonts w:hint="eastAsia" w:ascii="仿宋" w:hAnsi="仿宋" w:eastAsia="仿宋" w:cs="仿宋"/>
          <w:b/>
          <w:color w:val="000000"/>
          <w:sz w:val="32"/>
          <w:szCs w:val="32"/>
        </w:rPr>
        <w:t>、2型糖尿病患者健康管理</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1、通过健康体检和高危人群筛查检测血糖；建立居民健康档案过程中询问等方式发现患者。</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2、对确诊的2型糖尿病患者进行登记管理，并提供面对面随访，每次随访要询问病情、进行空腹血糖和血压测量等检查，对用药、饮食、运动、心理等提供健康指导。</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3、对已经登记管理的2型糖尿病患者进行一次免费健康体检（含一般体格检查和空腹血糖测试）。</w:t>
      </w:r>
    </w:p>
    <w:p>
      <w:pPr>
        <w:autoSpaceDN w:val="0"/>
        <w:spacing w:line="5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截止202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月，我院共登记管理并提供随访的糖尿病患者为</w:t>
      </w:r>
      <w:r>
        <w:rPr>
          <w:rFonts w:hint="eastAsia" w:ascii="仿宋" w:hAnsi="仿宋" w:eastAsia="仿宋" w:cs="仿宋"/>
          <w:color w:val="000000"/>
          <w:sz w:val="32"/>
          <w:szCs w:val="32"/>
          <w:lang w:val="en-US" w:eastAsia="zh-CN"/>
        </w:rPr>
        <w:t>518</w:t>
      </w:r>
      <w:r>
        <w:rPr>
          <w:rFonts w:hint="eastAsia" w:ascii="仿宋" w:hAnsi="仿宋" w:eastAsia="仿宋" w:cs="仿宋"/>
          <w:color w:val="000000"/>
          <w:sz w:val="32"/>
          <w:szCs w:val="32"/>
        </w:rPr>
        <w:t>人。并按要求录入居民电子健康档案系统。</w:t>
      </w:r>
    </w:p>
    <w:p>
      <w:pPr>
        <w:autoSpaceDN w:val="0"/>
        <w:spacing w:line="500" w:lineRule="exact"/>
        <w:ind w:firstLine="482" w:firstLineChars="15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K</w:t>
      </w:r>
      <w:r>
        <w:rPr>
          <w:rFonts w:hint="eastAsia" w:ascii="仿宋" w:hAnsi="仿宋" w:eastAsia="仿宋" w:cs="仿宋"/>
          <w:b/>
          <w:color w:val="000000"/>
          <w:sz w:val="32"/>
          <w:szCs w:val="32"/>
        </w:rPr>
        <w:t>、重性精神病患者管理</w:t>
      </w:r>
    </w:p>
    <w:p>
      <w:pPr>
        <w:autoSpaceDN w:val="0"/>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年辖区重性精神病人建档1</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人，规范管理</w:t>
      </w:r>
      <w:r>
        <w:rPr>
          <w:rFonts w:hint="eastAsia" w:ascii="仿宋" w:hAnsi="仿宋" w:eastAsia="仿宋" w:cs="仿宋"/>
          <w:color w:val="000000"/>
          <w:sz w:val="32"/>
          <w:szCs w:val="32"/>
          <w:lang w:val="en-US" w:eastAsia="zh-CN"/>
        </w:rPr>
        <w:t>117</w:t>
      </w:r>
      <w:r>
        <w:rPr>
          <w:rFonts w:hint="eastAsia" w:ascii="仿宋" w:hAnsi="仿宋" w:eastAsia="仿宋" w:cs="仿宋"/>
          <w:color w:val="000000"/>
          <w:sz w:val="32"/>
          <w:szCs w:val="32"/>
        </w:rPr>
        <w:t>人，服药率100</w:t>
      </w:r>
      <w:r>
        <w:rPr>
          <w:rFonts w:hint="eastAsia" w:ascii="仿宋" w:hAnsi="仿宋" w:eastAsia="仿宋" w:cs="仿宋"/>
          <w:sz w:val="32"/>
          <w:szCs w:val="32"/>
        </w:rPr>
        <w:t xml:space="preserve"> </w:t>
      </w:r>
      <w:r>
        <w:rPr>
          <w:rFonts w:hint="eastAsia" w:ascii="仿宋" w:hAnsi="仿宋" w:eastAsia="仿宋" w:cs="仿宋"/>
          <w:color w:val="000000"/>
          <w:sz w:val="32"/>
          <w:szCs w:val="32"/>
        </w:rPr>
        <w:t>%</w:t>
      </w:r>
      <w:r>
        <w:rPr>
          <w:rFonts w:hint="eastAsia" w:ascii="仿宋" w:hAnsi="仿宋" w:eastAsia="仿宋" w:cs="仿宋"/>
          <w:sz w:val="32"/>
          <w:szCs w:val="32"/>
        </w:rPr>
        <w:t xml:space="preserve"> ，随访率100</w:t>
      </w:r>
      <w:r>
        <w:rPr>
          <w:rFonts w:hint="eastAsia" w:ascii="仿宋" w:hAnsi="仿宋" w:eastAsia="仿宋" w:cs="仿宋"/>
          <w:color w:val="000000"/>
          <w:sz w:val="32"/>
          <w:szCs w:val="32"/>
        </w:rPr>
        <w:t>%。</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L</w:t>
      </w:r>
      <w:r>
        <w:rPr>
          <w:rFonts w:hint="eastAsia" w:ascii="仿宋" w:hAnsi="仿宋" w:eastAsia="仿宋" w:cs="仿宋"/>
          <w:b/>
          <w:kern w:val="0"/>
          <w:sz w:val="32"/>
          <w:szCs w:val="32"/>
        </w:rPr>
        <w:t>、结核病患者健康管理</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年，辖区辖区内共有结核病人1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名，各项指标都能达到上级的要求：结核病的转诊率为100%。对每例结核病人都坚持进行至少11次的访视工作，并有记录。进学校进行对象抽样检查568人，并对辖区内65岁以上及糖尿病患者筛查</w:t>
      </w:r>
      <w:r>
        <w:rPr>
          <w:rFonts w:hint="eastAsia" w:ascii="仿宋" w:hAnsi="仿宋" w:eastAsia="仿宋" w:cs="仿宋"/>
          <w:color w:val="auto"/>
          <w:sz w:val="32"/>
          <w:szCs w:val="32"/>
          <w:lang w:val="en-US" w:eastAsia="zh-CN"/>
        </w:rPr>
        <w:t>518</w:t>
      </w:r>
      <w:r>
        <w:rPr>
          <w:rFonts w:hint="eastAsia" w:ascii="仿宋" w:hAnsi="仿宋" w:eastAsia="仿宋" w:cs="仿宋"/>
          <w:color w:val="auto"/>
          <w:sz w:val="32"/>
          <w:szCs w:val="32"/>
        </w:rPr>
        <w:t>人，从而进一步规范了本乡结核病的管理工作。</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M</w:t>
      </w:r>
      <w:r>
        <w:rPr>
          <w:rFonts w:hint="eastAsia" w:ascii="仿宋" w:hAnsi="仿宋" w:eastAsia="仿宋" w:cs="仿宋"/>
          <w:b/>
          <w:kern w:val="0"/>
          <w:sz w:val="32"/>
          <w:szCs w:val="32"/>
        </w:rPr>
        <w:t>、中医药健康管理</w:t>
      </w:r>
    </w:p>
    <w:p>
      <w:pPr>
        <w:ind w:firstLine="480" w:firstLineChars="150"/>
        <w:rPr>
          <w:rFonts w:hint="eastAsia" w:ascii="仿宋" w:hAnsi="仿宋" w:eastAsia="仿宋" w:cs="仿宋"/>
          <w:kern w:val="0"/>
          <w:sz w:val="32"/>
          <w:szCs w:val="32"/>
        </w:rPr>
      </w:pPr>
      <w:r>
        <w:rPr>
          <w:rFonts w:hint="eastAsia" w:ascii="仿宋" w:hAnsi="仿宋" w:eastAsia="仿宋" w:cs="仿宋"/>
          <w:kern w:val="0"/>
          <w:sz w:val="32"/>
          <w:szCs w:val="32"/>
        </w:rPr>
        <w:t>65岁以上老年人中医体质辨别2</w:t>
      </w:r>
      <w:r>
        <w:rPr>
          <w:rFonts w:hint="eastAsia" w:ascii="仿宋" w:hAnsi="仿宋" w:eastAsia="仿宋" w:cs="仿宋"/>
          <w:kern w:val="0"/>
          <w:sz w:val="32"/>
          <w:szCs w:val="32"/>
          <w:lang w:val="en-US" w:eastAsia="zh-CN"/>
        </w:rPr>
        <w:t>791</w:t>
      </w:r>
      <w:r>
        <w:rPr>
          <w:rFonts w:hint="eastAsia" w:ascii="仿宋" w:hAnsi="仿宋" w:eastAsia="仿宋" w:cs="仿宋"/>
          <w:kern w:val="0"/>
          <w:sz w:val="32"/>
          <w:szCs w:val="32"/>
        </w:rPr>
        <w:t>人，0-6岁儿童中医体质辨别</w:t>
      </w:r>
      <w:r>
        <w:rPr>
          <w:rFonts w:hint="eastAsia" w:ascii="仿宋" w:hAnsi="仿宋" w:eastAsia="仿宋" w:cs="仿宋"/>
          <w:kern w:val="0"/>
          <w:sz w:val="32"/>
          <w:szCs w:val="32"/>
          <w:lang w:val="en-US" w:eastAsia="zh-CN"/>
        </w:rPr>
        <w:t>451</w:t>
      </w:r>
      <w:r>
        <w:rPr>
          <w:rFonts w:hint="eastAsia" w:ascii="仿宋" w:hAnsi="仿宋" w:eastAsia="仿宋" w:cs="仿宋"/>
          <w:kern w:val="0"/>
          <w:sz w:val="32"/>
          <w:szCs w:val="32"/>
        </w:rPr>
        <w:t>人。</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N</w:t>
      </w:r>
      <w:r>
        <w:rPr>
          <w:rFonts w:hint="eastAsia" w:ascii="仿宋" w:hAnsi="仿宋" w:eastAsia="仿宋" w:cs="仿宋"/>
          <w:b/>
          <w:kern w:val="0"/>
          <w:sz w:val="32"/>
          <w:szCs w:val="32"/>
        </w:rPr>
        <w:t>、传染病和突发公共卫生事件报告和处理</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度</w:t>
      </w:r>
      <w:r>
        <w:rPr>
          <w:rFonts w:hint="eastAsia" w:ascii="仿宋" w:hAnsi="仿宋" w:eastAsia="仿宋" w:cs="仿宋"/>
          <w:color w:val="000000"/>
          <w:sz w:val="32"/>
          <w:szCs w:val="32"/>
        </w:rPr>
        <w:t>，辖区共登记乙丙两类传染病</w:t>
      </w:r>
      <w:r>
        <w:rPr>
          <w:rFonts w:hint="eastAsia" w:ascii="仿宋" w:hAnsi="仿宋" w:eastAsia="仿宋" w:cs="仿宋"/>
          <w:sz w:val="32"/>
          <w:szCs w:val="32"/>
        </w:rPr>
        <w:t>1</w:t>
      </w:r>
      <w:r>
        <w:rPr>
          <w:rFonts w:hint="eastAsia" w:ascii="仿宋" w:hAnsi="仿宋" w:eastAsia="仿宋" w:cs="仿宋"/>
          <w:color w:val="000000"/>
          <w:sz w:val="32"/>
          <w:szCs w:val="32"/>
        </w:rPr>
        <w:t>例，报告</w:t>
      </w:r>
      <w:r>
        <w:rPr>
          <w:rFonts w:hint="eastAsia" w:ascii="仿宋" w:hAnsi="仿宋" w:eastAsia="仿宋" w:cs="仿宋"/>
          <w:sz w:val="32"/>
          <w:szCs w:val="32"/>
        </w:rPr>
        <w:t>1</w:t>
      </w:r>
      <w:r>
        <w:rPr>
          <w:rFonts w:hint="eastAsia" w:ascii="仿宋" w:hAnsi="仿宋" w:eastAsia="仿宋" w:cs="仿宋"/>
          <w:color w:val="000000"/>
          <w:sz w:val="32"/>
          <w:szCs w:val="32"/>
        </w:rPr>
        <w:t>例，及时报告</w:t>
      </w:r>
      <w:r>
        <w:rPr>
          <w:rFonts w:hint="eastAsia" w:ascii="仿宋" w:hAnsi="仿宋" w:eastAsia="仿宋" w:cs="仿宋"/>
          <w:sz w:val="32"/>
          <w:szCs w:val="32"/>
        </w:rPr>
        <w:t>1</w:t>
      </w:r>
      <w:r>
        <w:rPr>
          <w:rFonts w:hint="eastAsia" w:ascii="仿宋" w:hAnsi="仿宋" w:eastAsia="仿宋" w:cs="仿宋"/>
          <w:color w:val="000000"/>
          <w:sz w:val="32"/>
          <w:szCs w:val="32"/>
        </w:rPr>
        <w:t>例，及时报告率达到上级要求。</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2、在202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年中，辖区未发生公共突发卫生事件，在手足口病的防控方面，严格按上级要求进行，截止202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日，辖区</w:t>
      </w:r>
      <w:r>
        <w:rPr>
          <w:rFonts w:hint="eastAsia" w:ascii="仿宋" w:hAnsi="仿宋" w:eastAsia="仿宋" w:cs="仿宋"/>
          <w:sz w:val="32"/>
          <w:szCs w:val="32"/>
        </w:rPr>
        <w:t>未发</w:t>
      </w:r>
      <w:r>
        <w:rPr>
          <w:rFonts w:hint="eastAsia" w:ascii="仿宋" w:hAnsi="仿宋" w:eastAsia="仿宋" w:cs="仿宋"/>
          <w:color w:val="000000"/>
          <w:sz w:val="32"/>
          <w:szCs w:val="32"/>
        </w:rPr>
        <w:t>现手足口病疫情的暴发。</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3、艾滋病防治</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全年进行了1次宣传工作，进一步加深了广大群众对艾滋病的认识，从而为辖区艾滋病的防治奠定了良好的基础。对住院病人进行了艾滋病抗体的检测。</w:t>
      </w:r>
    </w:p>
    <w:p>
      <w:pPr>
        <w:ind w:firstLine="482" w:firstLineChars="15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O</w:t>
      </w:r>
      <w:r>
        <w:rPr>
          <w:rFonts w:hint="eastAsia" w:ascii="仿宋" w:hAnsi="仿宋" w:eastAsia="仿宋" w:cs="仿宋"/>
          <w:b/>
          <w:kern w:val="0"/>
          <w:sz w:val="32"/>
          <w:szCs w:val="32"/>
        </w:rPr>
        <w:t>、卫生监督协管</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我院在人员少（只有二人有执法监督协管员证件）的情况下，联合卫生局执法大队，派出所共同执法办案，对全乡村卫生站、摆摊设点的游医进行全面综合检查，</w:t>
      </w:r>
      <w:r>
        <w:rPr>
          <w:rFonts w:hint="eastAsia" w:ascii="仿宋" w:hAnsi="仿宋" w:eastAsia="仿宋" w:cs="仿宋"/>
          <w:sz w:val="32"/>
          <w:szCs w:val="32"/>
          <w:lang w:eastAsia="zh-CN"/>
        </w:rPr>
        <w:t>严厉</w:t>
      </w:r>
      <w:r>
        <w:rPr>
          <w:rFonts w:hint="eastAsia" w:ascii="仿宋" w:hAnsi="仿宋" w:eastAsia="仿宋" w:cs="仿宋"/>
          <w:sz w:val="32"/>
          <w:szCs w:val="32"/>
        </w:rPr>
        <w:t>打击无证行医、非法行医，监督检查督导</w:t>
      </w:r>
      <w:r>
        <w:rPr>
          <w:rFonts w:hint="eastAsia" w:ascii="仿宋" w:hAnsi="仿宋" w:eastAsia="仿宋" w:cs="仿宋"/>
          <w:sz w:val="32"/>
          <w:szCs w:val="32"/>
          <w:lang w:val="en-US" w:eastAsia="zh-CN"/>
        </w:rPr>
        <w:t>128</w:t>
      </w:r>
      <w:r>
        <w:rPr>
          <w:rFonts w:hint="eastAsia" w:ascii="仿宋" w:hAnsi="仿宋" w:eastAsia="仿宋" w:cs="仿宋"/>
          <w:sz w:val="32"/>
          <w:szCs w:val="32"/>
        </w:rPr>
        <w:t>余次，有效的打击了非法行医违法犯罪活动，医疗秩序有了明显好转，医疗机构管理工作得到了进一步加强。</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对公共场所、供水站、学校、卫生站等重点实施了监督检查，共监督检查</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个学校，2个</w:t>
      </w:r>
      <w:r>
        <w:rPr>
          <w:rFonts w:hint="eastAsia" w:ascii="仿宋" w:hAnsi="仿宋" w:eastAsia="仿宋" w:cs="仿宋"/>
          <w:sz w:val="32"/>
          <w:szCs w:val="32"/>
        </w:rPr>
        <w:t>幼儿园，</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个</w:t>
      </w:r>
      <w:r>
        <w:rPr>
          <w:rFonts w:hint="eastAsia" w:ascii="仿宋" w:hAnsi="仿宋" w:eastAsia="仿宋" w:cs="仿宋"/>
          <w:sz w:val="32"/>
          <w:szCs w:val="32"/>
        </w:rPr>
        <w:t>村卫生室（有</w:t>
      </w:r>
      <w:r>
        <w:rPr>
          <w:rFonts w:hint="eastAsia" w:ascii="仿宋" w:hAnsi="仿宋" w:eastAsia="仿宋" w:cs="仿宋"/>
          <w:sz w:val="32"/>
          <w:szCs w:val="32"/>
          <w:lang w:eastAsia="zh-CN"/>
        </w:rPr>
        <w:t>二</w:t>
      </w:r>
      <w:r>
        <w:rPr>
          <w:rFonts w:hint="eastAsia" w:ascii="仿宋" w:hAnsi="仿宋" w:eastAsia="仿宋" w:cs="仿宋"/>
          <w:sz w:val="32"/>
          <w:szCs w:val="32"/>
        </w:rPr>
        <w:t>个卫生室未在辖区开展业务，无法监管），</w:t>
      </w:r>
      <w:r>
        <w:rPr>
          <w:rFonts w:hint="eastAsia" w:ascii="仿宋" w:hAnsi="仿宋" w:eastAsia="仿宋" w:cs="仿宋"/>
          <w:color w:val="auto"/>
          <w:sz w:val="32"/>
          <w:szCs w:val="32"/>
        </w:rPr>
        <w:t xml:space="preserve"> 7家</w:t>
      </w:r>
      <w:r>
        <w:rPr>
          <w:rFonts w:hint="eastAsia" w:ascii="仿宋" w:hAnsi="仿宋" w:eastAsia="仿宋" w:cs="仿宋"/>
          <w:sz w:val="32"/>
          <w:szCs w:val="32"/>
        </w:rPr>
        <w:t>供水站，对检查中发现部分问题，根据规定对其下达卫生监督意见书，责令其限期整改。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们以卫生安全专项整治为核心，以医疗机构、公共卫生、职业卫生、放射卫生、学校卫生专项整治为重点以提高服务质量，确保消费者安全为目的，结合当地实际明确工作和目标，精心组织，阶段推进，采取一系列行之有效的措施，严厉打击违法行为，有效保障了广大人民群众的身体健康。</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P</w:t>
      </w:r>
      <w:r>
        <w:rPr>
          <w:rFonts w:hint="eastAsia" w:ascii="仿宋" w:hAnsi="仿宋" w:eastAsia="仿宋" w:cs="仿宋"/>
          <w:b/>
          <w:sz w:val="32"/>
          <w:szCs w:val="32"/>
        </w:rPr>
        <w:t>、家庭医生签约服务</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实现贫困人口中的常住人口家庭医生签约服务率达100%。通过与居民建立稳定的契约服务关系，按照“无病防病、有病管理”的原则，使居民获得涵盖常见病、多发病的中西医诊治、合理用药、就医指导和转诊预约的基本医疗服务和综合、连续、便捷、个性化的健康管理服务。提高辖区内慢病签约率，达到95%以上，强化上门服务。完成了家庭医生签约服务人数 21</w:t>
      </w:r>
      <w:r>
        <w:rPr>
          <w:rFonts w:hint="eastAsia" w:ascii="仿宋" w:hAnsi="仿宋" w:eastAsia="仿宋" w:cs="仿宋"/>
          <w:sz w:val="32"/>
          <w:szCs w:val="32"/>
          <w:lang w:val="en-US" w:eastAsia="zh-CN"/>
        </w:rPr>
        <w:t>780</w:t>
      </w:r>
      <w:r>
        <w:rPr>
          <w:rFonts w:hint="eastAsia" w:ascii="仿宋" w:hAnsi="仿宋" w:eastAsia="仿宋" w:cs="仿宋"/>
          <w:sz w:val="32"/>
          <w:szCs w:val="32"/>
        </w:rPr>
        <w:t>人，高血压1095人，糖尿病2</w:t>
      </w:r>
      <w:r>
        <w:rPr>
          <w:rFonts w:hint="eastAsia" w:ascii="仿宋" w:hAnsi="仿宋" w:eastAsia="仿宋" w:cs="仿宋"/>
          <w:sz w:val="32"/>
          <w:szCs w:val="32"/>
          <w:lang w:val="en-US" w:eastAsia="zh-CN"/>
        </w:rPr>
        <w:t>1</w:t>
      </w:r>
      <w:r>
        <w:rPr>
          <w:rFonts w:hint="eastAsia" w:ascii="仿宋" w:hAnsi="仿宋" w:eastAsia="仿宋" w:cs="仿宋"/>
          <w:sz w:val="32"/>
          <w:szCs w:val="32"/>
        </w:rPr>
        <w:t>8人，孕产妇</w:t>
      </w:r>
      <w:r>
        <w:rPr>
          <w:rFonts w:hint="eastAsia" w:ascii="仿宋" w:hAnsi="仿宋" w:eastAsia="仿宋" w:cs="仿宋"/>
          <w:sz w:val="32"/>
          <w:szCs w:val="32"/>
          <w:lang w:val="en-US" w:eastAsia="zh-CN"/>
        </w:rPr>
        <w:t>36</w:t>
      </w:r>
      <w:r>
        <w:rPr>
          <w:rFonts w:hint="eastAsia" w:ascii="仿宋" w:hAnsi="仿宋" w:eastAsia="仿宋" w:cs="仿宋"/>
          <w:sz w:val="32"/>
          <w:szCs w:val="32"/>
        </w:rPr>
        <w:t>人，儿童</w:t>
      </w:r>
      <w:r>
        <w:rPr>
          <w:rFonts w:hint="eastAsia" w:ascii="仿宋" w:hAnsi="仿宋" w:eastAsia="仿宋" w:cs="仿宋"/>
          <w:sz w:val="32"/>
          <w:szCs w:val="32"/>
          <w:lang w:val="en-US" w:eastAsia="zh-CN"/>
        </w:rPr>
        <w:t>511</w:t>
      </w:r>
      <w:r>
        <w:rPr>
          <w:rFonts w:hint="eastAsia" w:ascii="仿宋" w:hAnsi="仿宋" w:eastAsia="仿宋" w:cs="仿宋"/>
          <w:sz w:val="32"/>
          <w:szCs w:val="32"/>
        </w:rPr>
        <w:t>人，精神病7</w:t>
      </w:r>
      <w:r>
        <w:rPr>
          <w:rFonts w:hint="eastAsia" w:ascii="仿宋" w:hAnsi="仿宋" w:eastAsia="仿宋" w:cs="仿宋"/>
          <w:sz w:val="32"/>
          <w:szCs w:val="32"/>
          <w:lang w:val="en-US" w:eastAsia="zh-CN"/>
        </w:rPr>
        <w:t>6</w:t>
      </w:r>
      <w:r>
        <w:rPr>
          <w:rFonts w:hint="eastAsia" w:ascii="仿宋" w:hAnsi="仿宋" w:eastAsia="仿宋" w:cs="仿宋"/>
          <w:sz w:val="32"/>
          <w:szCs w:val="32"/>
        </w:rPr>
        <w:t>人，残疾人2</w:t>
      </w:r>
      <w:r>
        <w:rPr>
          <w:rFonts w:hint="eastAsia" w:ascii="仿宋" w:hAnsi="仿宋" w:eastAsia="仿宋" w:cs="仿宋"/>
          <w:sz w:val="32"/>
          <w:szCs w:val="32"/>
          <w:lang w:val="en-US" w:eastAsia="zh-CN"/>
        </w:rPr>
        <w:t>59</w:t>
      </w:r>
      <w:r>
        <w:rPr>
          <w:rFonts w:hint="eastAsia" w:ascii="仿宋" w:hAnsi="仿宋" w:eastAsia="仿宋" w:cs="仿宋"/>
          <w:sz w:val="32"/>
          <w:szCs w:val="32"/>
        </w:rPr>
        <w:t>人，老年人</w:t>
      </w:r>
      <w:r>
        <w:rPr>
          <w:rFonts w:hint="eastAsia" w:ascii="仿宋" w:hAnsi="仿宋" w:eastAsia="仿宋" w:cs="仿宋"/>
          <w:sz w:val="32"/>
          <w:szCs w:val="32"/>
          <w:lang w:val="en-US" w:eastAsia="zh-CN"/>
        </w:rPr>
        <w:t>3006</w:t>
      </w:r>
      <w:r>
        <w:rPr>
          <w:rFonts w:hint="eastAsia" w:ascii="仿宋" w:hAnsi="仿宋" w:eastAsia="仿宋" w:cs="仿宋"/>
          <w:sz w:val="32"/>
          <w:szCs w:val="32"/>
        </w:rPr>
        <w:t>人，结核病</w:t>
      </w:r>
      <w:r>
        <w:rPr>
          <w:rFonts w:hint="eastAsia" w:ascii="仿宋" w:hAnsi="仿宋" w:eastAsia="仿宋" w:cs="仿宋"/>
          <w:sz w:val="32"/>
          <w:szCs w:val="32"/>
          <w:lang w:val="en-US" w:eastAsia="zh-CN"/>
        </w:rPr>
        <w:t>6</w:t>
      </w:r>
      <w:r>
        <w:rPr>
          <w:rFonts w:hint="eastAsia" w:ascii="仿宋" w:hAnsi="仿宋" w:eastAsia="仿宋" w:cs="仿宋"/>
          <w:sz w:val="32"/>
          <w:szCs w:val="32"/>
        </w:rPr>
        <w:t>人，计生特户10</w:t>
      </w:r>
      <w:r>
        <w:rPr>
          <w:rFonts w:hint="eastAsia" w:ascii="仿宋" w:hAnsi="仿宋" w:eastAsia="仿宋" w:cs="仿宋"/>
          <w:sz w:val="32"/>
          <w:szCs w:val="32"/>
          <w:lang w:val="en-US" w:eastAsia="zh-CN"/>
        </w:rPr>
        <w:t>8</w:t>
      </w:r>
      <w:r>
        <w:rPr>
          <w:rFonts w:hint="eastAsia" w:ascii="仿宋" w:hAnsi="仿宋" w:eastAsia="仿宋" w:cs="仿宋"/>
          <w:sz w:val="32"/>
          <w:szCs w:val="32"/>
        </w:rPr>
        <w:t>人，其中贫困户中的签约数是19</w:t>
      </w:r>
      <w:r>
        <w:rPr>
          <w:rFonts w:hint="eastAsia" w:ascii="仿宋" w:hAnsi="仿宋" w:eastAsia="仿宋" w:cs="仿宋"/>
          <w:sz w:val="32"/>
          <w:szCs w:val="32"/>
          <w:lang w:val="en-US" w:eastAsia="zh-CN"/>
        </w:rPr>
        <w:t>38</w:t>
      </w:r>
      <w:r>
        <w:rPr>
          <w:rFonts w:hint="eastAsia" w:ascii="仿宋" w:hAnsi="仿宋" w:eastAsia="仿宋" w:cs="仿宋"/>
          <w:sz w:val="32"/>
          <w:szCs w:val="32"/>
        </w:rPr>
        <w:t>人，有5</w:t>
      </w:r>
      <w:r>
        <w:rPr>
          <w:rFonts w:hint="eastAsia" w:ascii="仿宋" w:hAnsi="仿宋" w:eastAsia="仿宋" w:cs="仿宋"/>
          <w:sz w:val="32"/>
          <w:szCs w:val="32"/>
          <w:lang w:val="en-US" w:eastAsia="zh-CN"/>
        </w:rPr>
        <w:t>10</w:t>
      </w:r>
      <w:r>
        <w:rPr>
          <w:rFonts w:hint="eastAsia" w:ascii="仿宋" w:hAnsi="仿宋" w:eastAsia="仿宋" w:cs="仿宋"/>
          <w:sz w:val="32"/>
          <w:szCs w:val="32"/>
        </w:rPr>
        <w:t>户，高血压234，糖尿病47人，孕产妇4人，儿童63人，精神病46人，结核病2人，老年人320人，计生特户27人。</w:t>
      </w:r>
    </w:p>
    <w:p>
      <w:pPr>
        <w:spacing w:line="500" w:lineRule="exact"/>
        <w:ind w:firstLine="540"/>
        <w:rPr>
          <w:rFonts w:hint="eastAsia" w:ascii="仿宋" w:hAnsi="仿宋" w:eastAsia="仿宋" w:cs="仿宋"/>
          <w:b/>
          <w:sz w:val="32"/>
          <w:szCs w:val="32"/>
        </w:rPr>
      </w:pPr>
      <w:r>
        <w:rPr>
          <w:rFonts w:hint="eastAsia" w:ascii="仿宋" w:hAnsi="仿宋" w:eastAsia="仿宋" w:cs="仿宋"/>
          <w:b/>
          <w:sz w:val="32"/>
          <w:szCs w:val="32"/>
          <w:lang w:val="en-US" w:eastAsia="zh-CN"/>
        </w:rPr>
        <w:t>Q</w:t>
      </w:r>
      <w:r>
        <w:rPr>
          <w:rFonts w:hint="eastAsia" w:ascii="仿宋" w:hAnsi="仿宋" w:eastAsia="仿宋" w:cs="仿宋"/>
          <w:b/>
          <w:sz w:val="32"/>
          <w:szCs w:val="32"/>
        </w:rPr>
        <w:t>、</w:t>
      </w:r>
      <w:r>
        <w:rPr>
          <w:rFonts w:hint="eastAsia" w:ascii="仿宋" w:hAnsi="仿宋" w:eastAsia="仿宋" w:cs="仿宋"/>
          <w:b/>
          <w:sz w:val="32"/>
          <w:szCs w:val="32"/>
          <w:lang w:eastAsia="zh-CN"/>
        </w:rPr>
        <w:t>乡村振兴</w:t>
      </w:r>
      <w:r>
        <w:rPr>
          <w:rFonts w:hint="eastAsia" w:ascii="仿宋" w:hAnsi="仿宋" w:eastAsia="仿宋" w:cs="仿宋"/>
          <w:b/>
          <w:sz w:val="32"/>
          <w:szCs w:val="32"/>
        </w:rPr>
        <w:t>工作情况</w:t>
      </w:r>
    </w:p>
    <w:p>
      <w:pPr>
        <w:spacing w:line="500" w:lineRule="exact"/>
        <w:ind w:firstLine="540"/>
        <w:rPr>
          <w:rFonts w:hint="eastAsia" w:ascii="仿宋" w:hAnsi="仿宋" w:eastAsia="仿宋" w:cs="仿宋"/>
          <w:sz w:val="32"/>
          <w:szCs w:val="32"/>
        </w:rPr>
      </w:pPr>
      <w:r>
        <w:rPr>
          <w:rFonts w:hint="eastAsia" w:ascii="仿宋" w:hAnsi="仿宋" w:eastAsia="仿宋" w:cs="仿宋"/>
          <w:sz w:val="32"/>
          <w:szCs w:val="32"/>
        </w:rPr>
        <w:t>首先制定了健康扶贫工作实施方案。我辖区内共计贫困户510户19</w:t>
      </w:r>
      <w:r>
        <w:rPr>
          <w:rFonts w:hint="eastAsia" w:ascii="仿宋" w:hAnsi="仿宋" w:eastAsia="仿宋" w:cs="仿宋"/>
          <w:sz w:val="32"/>
          <w:szCs w:val="32"/>
          <w:lang w:val="en-US" w:eastAsia="zh-CN"/>
        </w:rPr>
        <w:t>38</w:t>
      </w:r>
      <w:r>
        <w:rPr>
          <w:rFonts w:hint="eastAsia" w:ascii="仿宋" w:hAnsi="仿宋" w:eastAsia="仿宋" w:cs="仿宋"/>
          <w:sz w:val="32"/>
          <w:szCs w:val="32"/>
        </w:rPr>
        <w:t>人。</w:t>
      </w:r>
    </w:p>
    <w:p>
      <w:pPr>
        <w:spacing w:line="500" w:lineRule="exact"/>
        <w:ind w:firstLine="540"/>
        <w:rPr>
          <w:rFonts w:hint="eastAsia" w:ascii="仿宋" w:hAnsi="仿宋" w:eastAsia="仿宋" w:cs="仿宋"/>
          <w:sz w:val="32"/>
          <w:szCs w:val="32"/>
        </w:rPr>
      </w:pPr>
      <w:r>
        <w:rPr>
          <w:rFonts w:hint="eastAsia" w:ascii="仿宋" w:hAnsi="仿宋" w:eastAsia="仿宋" w:cs="仿宋"/>
          <w:sz w:val="32"/>
          <w:szCs w:val="32"/>
        </w:rPr>
        <w:t>其次为贫困户建立个人健康档案，并对</w:t>
      </w:r>
      <w:r>
        <w:rPr>
          <w:rFonts w:hint="eastAsia" w:ascii="仿宋" w:hAnsi="仿宋" w:eastAsia="仿宋" w:cs="仿宋"/>
          <w:sz w:val="32"/>
          <w:szCs w:val="32"/>
          <w:lang w:val="en-US" w:eastAsia="zh-CN"/>
        </w:rPr>
        <w:t>6</w:t>
      </w:r>
      <w:r>
        <w:rPr>
          <w:rFonts w:hint="eastAsia" w:ascii="仿宋" w:hAnsi="仿宋" w:eastAsia="仿宋" w:cs="仿宋"/>
          <w:sz w:val="32"/>
          <w:szCs w:val="32"/>
        </w:rPr>
        <w:t>26名免费健康体检。及时准确的把贫困户的救治信息录入湖南省健康扶贫信息管理系统。组建家庭责任医师并与贫困人口实行签约服务。</w:t>
      </w:r>
    </w:p>
    <w:p>
      <w:pPr>
        <w:spacing w:line="500" w:lineRule="exact"/>
        <w:ind w:firstLine="540"/>
        <w:rPr>
          <w:rFonts w:hint="eastAsia" w:ascii="仿宋" w:hAnsi="仿宋" w:eastAsia="仿宋" w:cs="仿宋"/>
          <w:sz w:val="32"/>
          <w:szCs w:val="32"/>
        </w:rPr>
      </w:pPr>
      <w:r>
        <w:rPr>
          <w:rFonts w:hint="eastAsia" w:ascii="仿宋" w:hAnsi="仿宋" w:eastAsia="仿宋" w:cs="仿宋"/>
          <w:sz w:val="32"/>
          <w:szCs w:val="32"/>
        </w:rPr>
        <w:t>第三、结合医疗政策，对贫困人员实行先诊疗后付费的政策，建立就诊绿色通道，就诊、取药、检查、住院等优先对待，健康扶贫工作取得了很好的效果。</w:t>
      </w:r>
    </w:p>
    <w:p>
      <w:pPr>
        <w:ind w:firstLine="542" w:firstLineChars="150"/>
        <w:rPr>
          <w:rFonts w:hint="eastAsia" w:ascii="仿宋" w:hAnsi="仿宋" w:eastAsia="仿宋" w:cs="仿宋"/>
          <w:color w:val="000000"/>
          <w:sz w:val="32"/>
          <w:szCs w:val="32"/>
        </w:rPr>
      </w:pPr>
      <w:r>
        <w:rPr>
          <w:rFonts w:hint="eastAsia" w:ascii="仿宋" w:hAnsi="仿宋" w:eastAsia="仿宋" w:cs="仿宋"/>
          <w:b/>
          <w:bCs/>
          <w:color w:val="000000"/>
          <w:sz w:val="36"/>
          <w:szCs w:val="36"/>
        </w:rPr>
        <w:t>三、</w:t>
      </w:r>
      <w:r>
        <w:rPr>
          <w:rFonts w:hint="eastAsia" w:ascii="仿宋" w:hAnsi="仿宋" w:eastAsia="仿宋" w:cs="仿宋"/>
          <w:b/>
          <w:bCs/>
          <w:color w:val="000000"/>
          <w:sz w:val="36"/>
          <w:szCs w:val="36"/>
          <w:lang w:val="en-US" w:eastAsia="zh-CN"/>
        </w:rPr>
        <w:t>2023年</w:t>
      </w:r>
      <w:r>
        <w:rPr>
          <w:rFonts w:hint="eastAsia" w:ascii="仿宋" w:hAnsi="仿宋" w:eastAsia="仿宋" w:cs="仿宋"/>
          <w:b/>
          <w:bCs/>
          <w:color w:val="000000"/>
          <w:sz w:val="36"/>
          <w:szCs w:val="36"/>
        </w:rPr>
        <w:t>取得的成效</w:t>
      </w:r>
    </w:p>
    <w:p>
      <w:pPr>
        <w:spacing w:line="240" w:lineRule="auto"/>
        <w:ind w:firstLine="723"/>
        <w:rPr>
          <w:rFonts w:hint="eastAsia" w:ascii="仿宋" w:hAnsi="仿宋" w:eastAsia="仿宋" w:cs="仿宋"/>
          <w:sz w:val="32"/>
          <w:szCs w:val="32"/>
          <w:lang w:eastAsia="zh-CN"/>
        </w:rPr>
      </w:pPr>
      <w:r>
        <w:rPr>
          <w:rFonts w:hint="eastAsia" w:ascii="仿宋" w:hAnsi="仿宋" w:eastAsia="仿宋" w:cs="仿宋"/>
          <w:kern w:val="0"/>
          <w:sz w:val="32"/>
          <w:szCs w:val="32"/>
        </w:rPr>
        <w:t>通过全院职工的不懈努力，</w:t>
      </w:r>
      <w:r>
        <w:rPr>
          <w:rFonts w:hint="eastAsia" w:ascii="仿宋" w:hAnsi="仿宋" w:eastAsia="仿宋" w:cs="仿宋"/>
          <w:kern w:val="0"/>
          <w:sz w:val="32"/>
          <w:szCs w:val="32"/>
          <w:lang w:eastAsia="zh-CN"/>
        </w:rPr>
        <w:t>医疗方面：由于中心医院李胜春主任的大力帮扶，大大的提高了我院的中医药收入，从而是我院的药占比大幅度的下降。公卫方面：</w:t>
      </w:r>
      <w:r>
        <w:rPr>
          <w:rFonts w:hint="eastAsia" w:ascii="仿宋" w:hAnsi="仿宋" w:eastAsia="仿宋" w:cs="仿宋"/>
          <w:sz w:val="32"/>
          <w:szCs w:val="32"/>
        </w:rPr>
        <w:t>基本公共卫生服务工作已开展多年,当地居民对常见病的认识有了很大提高,公共卫生服务成效逐步显现</w:t>
      </w:r>
      <w:r>
        <w:rPr>
          <w:rFonts w:hint="eastAsia" w:ascii="仿宋" w:hAnsi="仿宋" w:eastAsia="仿宋" w:cs="仿宋"/>
          <w:sz w:val="32"/>
          <w:szCs w:val="32"/>
          <w:lang w:eastAsia="zh-CN"/>
        </w:rPr>
        <w:t>。</w:t>
      </w:r>
      <w:r>
        <w:rPr>
          <w:rFonts w:hint="eastAsia" w:ascii="仿宋" w:hAnsi="仿宋" w:eastAsia="仿宋" w:cs="仿宋"/>
          <w:sz w:val="32"/>
          <w:szCs w:val="32"/>
        </w:rPr>
        <w:t>我院全体医务人员及村卫生</w:t>
      </w:r>
      <w:r>
        <w:rPr>
          <w:rFonts w:hint="eastAsia" w:ascii="仿宋" w:hAnsi="仿宋" w:eastAsia="仿宋" w:cs="仿宋"/>
          <w:sz w:val="32"/>
          <w:szCs w:val="32"/>
          <w:lang w:eastAsia="zh-CN"/>
        </w:rPr>
        <w:t>室</w:t>
      </w:r>
      <w:r>
        <w:rPr>
          <w:rFonts w:hint="eastAsia" w:ascii="仿宋" w:hAnsi="仿宋" w:eastAsia="仿宋" w:cs="仿宋"/>
          <w:sz w:val="32"/>
          <w:szCs w:val="32"/>
        </w:rPr>
        <w:t>积极加强学习,提高自身工作能力,积极响应主管部门的工作要求。在医院领导及全院职工的共同努力奋斗下,实事求是的做好基本公共卫生服务每项工作任务,为当地居民提供</w:t>
      </w:r>
      <w:r>
        <w:rPr>
          <w:rFonts w:hint="eastAsia" w:ascii="仿宋" w:hAnsi="仿宋" w:eastAsia="仿宋" w:cs="仿宋"/>
          <w:sz w:val="32"/>
          <w:szCs w:val="32"/>
          <w:lang w:eastAsia="zh-CN"/>
        </w:rPr>
        <w:t>了</w:t>
      </w:r>
      <w:r>
        <w:rPr>
          <w:rFonts w:hint="eastAsia" w:ascii="仿宋" w:hAnsi="仿宋" w:eastAsia="仿宋" w:cs="仿宋"/>
          <w:sz w:val="32"/>
          <w:szCs w:val="32"/>
        </w:rPr>
        <w:t>优质的</w:t>
      </w:r>
      <w:r>
        <w:rPr>
          <w:rFonts w:hint="eastAsia" w:ascii="仿宋" w:hAnsi="仿宋" w:eastAsia="仿宋" w:cs="仿宋"/>
          <w:sz w:val="32"/>
          <w:szCs w:val="32"/>
          <w:lang w:eastAsia="zh-CN"/>
        </w:rPr>
        <w:t>公共卫生</w:t>
      </w:r>
      <w:r>
        <w:rPr>
          <w:rFonts w:hint="eastAsia" w:ascii="仿宋" w:hAnsi="仿宋" w:eastAsia="仿宋" w:cs="仿宋"/>
          <w:sz w:val="32"/>
          <w:szCs w:val="32"/>
        </w:rPr>
        <w:t>服务</w:t>
      </w:r>
      <w:r>
        <w:rPr>
          <w:rFonts w:hint="eastAsia" w:ascii="仿宋" w:hAnsi="仿宋" w:eastAsia="仿宋" w:cs="仿宋"/>
          <w:sz w:val="32"/>
          <w:szCs w:val="32"/>
          <w:lang w:eastAsia="zh-CN"/>
        </w:rPr>
        <w:t>！</w:t>
      </w:r>
    </w:p>
    <w:p>
      <w:pPr>
        <w:spacing w:line="580" w:lineRule="exac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、存在的问题和不足</w:t>
      </w:r>
    </w:p>
    <w:p>
      <w:pPr>
        <w:pStyle w:val="4"/>
        <w:spacing w:before="0" w:beforeAutospacing="0" w:after="0" w:afterAutospacing="0"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虽然我院经过努力，业务收入</w:t>
      </w:r>
      <w:r>
        <w:rPr>
          <w:rFonts w:hint="eastAsia" w:ascii="仿宋" w:hAnsi="仿宋" w:eastAsia="仿宋" w:cs="仿宋"/>
          <w:color w:val="000000"/>
          <w:sz w:val="32"/>
          <w:szCs w:val="32"/>
          <w:lang w:eastAsia="zh-CN"/>
        </w:rPr>
        <w:t>基本稳定</w:t>
      </w:r>
      <w:r>
        <w:rPr>
          <w:rFonts w:hint="eastAsia" w:ascii="仿宋" w:hAnsi="仿宋" w:eastAsia="仿宋" w:cs="仿宋"/>
          <w:color w:val="000000"/>
          <w:sz w:val="32"/>
          <w:szCs w:val="32"/>
        </w:rPr>
        <w:t>，医院形象也有很大的改善，但还存在不少问题：</w:t>
      </w:r>
    </w:p>
    <w:p>
      <w:pPr>
        <w:pStyle w:val="4"/>
        <w:spacing w:before="0" w:beforeAutospacing="0" w:after="0" w:afterAutospacing="0"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全院助理医师证以上的</w:t>
      </w:r>
      <w:r>
        <w:rPr>
          <w:rFonts w:hint="eastAsia" w:ascii="仿宋" w:hAnsi="仿宋" w:eastAsia="仿宋" w:cs="仿宋"/>
          <w:sz w:val="32"/>
          <w:szCs w:val="32"/>
          <w:lang w:val="en-US" w:eastAsia="zh-CN"/>
        </w:rPr>
        <w:t>6</w:t>
      </w:r>
      <w:r>
        <w:rPr>
          <w:rFonts w:hint="eastAsia" w:ascii="仿宋" w:hAnsi="仿宋" w:eastAsia="仿宋" w:cs="仿宋"/>
          <w:sz w:val="32"/>
          <w:szCs w:val="32"/>
        </w:rPr>
        <w:t>个，一个</w:t>
      </w:r>
      <w:r>
        <w:rPr>
          <w:rFonts w:hint="eastAsia" w:ascii="仿宋" w:hAnsi="仿宋" w:eastAsia="仿宋" w:cs="仿宋"/>
          <w:sz w:val="32"/>
          <w:szCs w:val="32"/>
          <w:lang w:eastAsia="zh-CN"/>
        </w:rPr>
        <w:t>专职</w:t>
      </w:r>
      <w:r>
        <w:rPr>
          <w:rFonts w:hint="eastAsia" w:ascii="仿宋" w:hAnsi="仿宋" w:eastAsia="仿宋" w:cs="仿宋"/>
          <w:sz w:val="32"/>
          <w:szCs w:val="32"/>
        </w:rPr>
        <w:t>B超岗位，剩下只有</w:t>
      </w:r>
      <w:r>
        <w:rPr>
          <w:rFonts w:hint="eastAsia" w:ascii="仿宋" w:hAnsi="仿宋" w:eastAsia="仿宋" w:cs="仿宋"/>
          <w:sz w:val="32"/>
          <w:szCs w:val="32"/>
          <w:lang w:val="en-US" w:eastAsia="zh-CN"/>
        </w:rPr>
        <w:t>5</w:t>
      </w:r>
      <w:r>
        <w:rPr>
          <w:rFonts w:hint="eastAsia" w:ascii="仿宋" w:hAnsi="仿宋" w:eastAsia="仿宋" w:cs="仿宋"/>
          <w:sz w:val="32"/>
          <w:szCs w:val="32"/>
        </w:rPr>
        <w:t>个从事临床一线工作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个医生里面包括院长），祠堂圩这边门诊及住院部、蓝屏门诊还需上晚夜班，导致医生都超负荷上班。人员方面还有一个大的欠缺：缺少一个临床经验丰富的中医师。平时虽然李胜春主任会经常来我院帮扶，但是她毕竟不能长期在我院上班。随着当今人民的生活水平提高，对就诊要求也相对的提高，有些病人一来医院就会直接要求就诊中医科。</w:t>
      </w:r>
      <w:r>
        <w:rPr>
          <w:rFonts w:hint="eastAsia" w:ascii="仿宋" w:hAnsi="仿宋" w:eastAsia="仿宋" w:cs="仿宋"/>
          <w:color w:val="000000"/>
          <w:sz w:val="32"/>
          <w:szCs w:val="32"/>
        </w:rPr>
        <w:t>目前我院中医药服务能力十分薄弱,不能满足农村居民的中医药需求。</w:t>
      </w:r>
    </w:p>
    <w:p>
      <w:pPr>
        <w:pStyle w:val="4"/>
        <w:numPr>
          <w:ilvl w:val="0"/>
          <w:numId w:val="0"/>
        </w:numPr>
        <w:spacing w:before="0" w:beforeAutospacing="0" w:after="0" w:afterAutospacing="0" w:line="58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设备简陋</w:t>
      </w:r>
      <w:r>
        <w:rPr>
          <w:rFonts w:hint="eastAsia" w:ascii="仿宋" w:hAnsi="仿宋" w:eastAsia="仿宋" w:cs="仿宋"/>
          <w:sz w:val="32"/>
          <w:szCs w:val="32"/>
          <w:lang w:eastAsia="zh-CN"/>
        </w:rPr>
        <w:t>：</w:t>
      </w:r>
      <w:r>
        <w:rPr>
          <w:rFonts w:hint="eastAsia" w:ascii="仿宋" w:hAnsi="仿宋" w:eastAsia="仿宋" w:cs="仿宋"/>
          <w:sz w:val="32"/>
          <w:szCs w:val="32"/>
        </w:rPr>
        <w:t>至今为止，生化标本每天风雨无阻的送往楠市卫生院,</w:t>
      </w:r>
      <w:r>
        <w:rPr>
          <w:rFonts w:hint="eastAsia" w:ascii="仿宋" w:hAnsi="仿宋" w:eastAsia="仿宋" w:cs="仿宋"/>
          <w:sz w:val="32"/>
          <w:szCs w:val="32"/>
          <w:lang w:eastAsia="zh-CN"/>
        </w:rPr>
        <w:t>在这其中存在着很费人力、时间，还会增加标本的误差率，特别是夏天标本有时候不能及时送过去。</w:t>
      </w:r>
      <w:r>
        <w:rPr>
          <w:rFonts w:hint="eastAsia" w:ascii="仿宋" w:hAnsi="仿宋" w:eastAsia="仿宋" w:cs="仿宋"/>
          <w:sz w:val="32"/>
          <w:szCs w:val="32"/>
        </w:rPr>
        <w:t>在这样困难的情况下，全院</w:t>
      </w:r>
      <w:r>
        <w:rPr>
          <w:rFonts w:hint="eastAsia" w:ascii="仿宋" w:hAnsi="仿宋" w:eastAsia="仿宋" w:cs="仿宋"/>
          <w:sz w:val="32"/>
          <w:szCs w:val="32"/>
          <w:lang w:eastAsia="zh-CN"/>
        </w:rPr>
        <w:t>做到</w:t>
      </w:r>
      <w:r>
        <w:rPr>
          <w:rFonts w:hint="eastAsia" w:ascii="仿宋" w:hAnsi="仿宋" w:eastAsia="仿宋" w:cs="仿宋"/>
          <w:sz w:val="32"/>
          <w:szCs w:val="32"/>
        </w:rPr>
        <w:t>无医疗安全事故发生。</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000000"/>
          <w:sz w:val="32"/>
          <w:szCs w:val="32"/>
        </w:rPr>
        <w:t>3、</w:t>
      </w:r>
      <w:r>
        <w:rPr>
          <w:rFonts w:hint="eastAsia" w:ascii="仿宋" w:hAnsi="仿宋" w:eastAsia="仿宋" w:cs="仿宋"/>
          <w:sz w:val="32"/>
          <w:szCs w:val="32"/>
          <w:lang w:val="en-US" w:eastAsia="zh-CN"/>
        </w:rPr>
        <w:t>医师临床经验不足，诊治思维单一，不能多方面考虑患者病情，以至于部分病人病情无明显好转，导致病源流失。</w:t>
      </w:r>
    </w:p>
    <w:p>
      <w:pPr>
        <w:spacing w:line="580" w:lineRule="exact"/>
        <w:ind w:firstLine="600"/>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四、202</w:t>
      </w:r>
      <w:r>
        <w:rPr>
          <w:rFonts w:hint="eastAsia" w:ascii="仿宋" w:hAnsi="仿宋" w:eastAsia="仿宋" w:cs="仿宋"/>
          <w:b/>
          <w:bCs/>
          <w:color w:val="000000"/>
          <w:sz w:val="36"/>
          <w:szCs w:val="36"/>
          <w:lang w:val="en-US" w:eastAsia="zh-CN"/>
        </w:rPr>
        <w:t>4</w:t>
      </w:r>
      <w:r>
        <w:rPr>
          <w:rFonts w:hint="eastAsia" w:ascii="仿宋" w:hAnsi="仿宋" w:eastAsia="仿宋" w:cs="仿宋"/>
          <w:b/>
          <w:bCs/>
          <w:color w:val="000000"/>
          <w:sz w:val="36"/>
          <w:szCs w:val="36"/>
        </w:rPr>
        <w:t>年工作思路</w:t>
      </w:r>
    </w:p>
    <w:p>
      <w:pPr>
        <w:numPr>
          <w:ilvl w:val="0"/>
          <w:numId w:val="1"/>
        </w:numPr>
        <w:spacing w:line="580" w:lineRule="exact"/>
        <w:ind w:firstLine="600"/>
        <w:rPr>
          <w:rFonts w:hint="eastAsia" w:ascii="仿宋" w:hAnsi="仿宋" w:eastAsia="仿宋" w:cs="仿宋"/>
          <w:color w:val="000000"/>
          <w:sz w:val="32"/>
          <w:szCs w:val="32"/>
        </w:rPr>
      </w:pPr>
      <w:r>
        <w:rPr>
          <w:rFonts w:hint="eastAsia" w:ascii="仿宋" w:hAnsi="仿宋" w:eastAsia="仿宋" w:cs="仿宋"/>
          <w:b/>
          <w:color w:val="000000"/>
          <w:sz w:val="32"/>
          <w:szCs w:val="32"/>
        </w:rPr>
        <w:t>进一步加强重点专科建设，拓展业务范围，打造特色专科。</w:t>
      </w:r>
    </w:p>
    <w:p>
      <w:pPr>
        <w:numPr>
          <w:ilvl w:val="0"/>
          <w:numId w:val="0"/>
        </w:num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医院要生存、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规模建设，祠堂镇中医理疗薄弱，我院应大力宣传，开办特色，提高服务，降低患者费用等方面入手，开展中医特色理疗，服务百姓。</w:t>
      </w:r>
    </w:p>
    <w:p>
      <w:pPr>
        <w:spacing w:line="580" w:lineRule="exact"/>
        <w:ind w:firstLine="66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000000"/>
          <w:sz w:val="32"/>
          <w:szCs w:val="32"/>
        </w:rPr>
        <w:t>加强院内医疗服务管理，进一步提高医疗质量，提升服务质量和水平。积极推进中医药管理，进一步提高中医药服务水平。加强药事管理，提高业务收入，力争202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年医疗收入达到2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0万元以上。</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3、加强公共卫生服务能力,打造公共卫生工作亮点，加大政策宣传力度，落实相关工作任务。加强专业技术队伍的建设，提高公共卫生服务水平。</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5、加强合作。与各乡镇卫生院加强合作形成医联体，做好分级诊疗、乡村医生规范化培训、扩大交流与合作，建立与总院间的信息网络建设，以加强信息沟通、方便会诊与学习。</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6、力争202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年将卫生院搬迁至新建综合业务楼投入使用。随着新建综合业务楼及公租房的竣工，为了改善祠堂圩镇的医疗卫生条件，满足人民群众对医疗卫生服务的渴求，</w:t>
      </w:r>
      <w:r>
        <w:rPr>
          <w:rFonts w:hint="eastAsia" w:ascii="仿宋" w:hAnsi="仿宋" w:eastAsia="仿宋" w:cs="仿宋"/>
          <w:color w:val="000000"/>
          <w:sz w:val="32"/>
          <w:szCs w:val="32"/>
          <w:lang w:val="en-US" w:eastAsia="zh-CN"/>
        </w:rPr>
        <w:t>2024年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DR、生化仪等设备，</w:t>
      </w:r>
      <w:r>
        <w:rPr>
          <w:rFonts w:hint="eastAsia" w:ascii="仿宋" w:hAnsi="仿宋" w:eastAsia="仿宋" w:cs="仿宋"/>
          <w:color w:val="000000"/>
          <w:sz w:val="32"/>
          <w:szCs w:val="32"/>
          <w:lang w:eastAsia="zh-CN"/>
        </w:rPr>
        <w:t>让</w:t>
      </w:r>
      <w:r>
        <w:rPr>
          <w:rFonts w:hint="eastAsia" w:ascii="仿宋" w:hAnsi="仿宋" w:eastAsia="仿宋" w:cs="仿宋"/>
          <w:color w:val="000000"/>
          <w:sz w:val="32"/>
          <w:szCs w:val="32"/>
        </w:rPr>
        <w:t>祠堂圩</w:t>
      </w:r>
      <w:r>
        <w:rPr>
          <w:rFonts w:hint="eastAsia" w:ascii="仿宋" w:hAnsi="仿宋" w:eastAsia="仿宋" w:cs="仿宋"/>
          <w:color w:val="000000"/>
          <w:sz w:val="32"/>
          <w:szCs w:val="32"/>
          <w:lang w:eastAsia="zh-CN"/>
        </w:rPr>
        <w:t>的病人在本镇就可以做一些基础检查</w:t>
      </w:r>
      <w:r>
        <w:rPr>
          <w:rFonts w:hint="eastAsia" w:ascii="仿宋" w:hAnsi="仿宋" w:eastAsia="仿宋" w:cs="仿宋"/>
          <w:color w:val="000000"/>
          <w:sz w:val="32"/>
          <w:szCs w:val="32"/>
        </w:rPr>
        <w:t>。以实现医疗事业的持续发展，提高人民群众的保障水平。</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总之，医院职工将在县医共体总院、县卫健局镇党委政府的领导下，进一步解放思想，与时俱进，同心同德，依靠全体医务人员的共同努力,我们一定会齐心协力，克服重重困难，争取早日完成上级交给的各项重任，不辜负上级的殷切期望，努力把我镇的卫生工作开展好、发展好，使之更好的服务当地老百姓。</w:t>
      </w:r>
    </w:p>
    <w:p>
      <w:pPr>
        <w:spacing w:line="360" w:lineRule="auto"/>
        <w:ind w:firstLine="5072" w:firstLineChars="1585"/>
        <w:rPr>
          <w:rFonts w:hint="eastAsia" w:ascii="仿宋" w:hAnsi="仿宋" w:eastAsia="仿宋" w:cs="仿宋"/>
          <w:color w:val="000000"/>
          <w:sz w:val="32"/>
          <w:szCs w:val="32"/>
        </w:rPr>
      </w:pPr>
    </w:p>
    <w:p>
      <w:pPr>
        <w:spacing w:line="360" w:lineRule="auto"/>
        <w:ind w:firstLine="5072" w:firstLineChars="1585"/>
        <w:rPr>
          <w:rFonts w:hint="eastAsia" w:ascii="仿宋" w:hAnsi="仿宋" w:eastAsia="仿宋" w:cs="仿宋"/>
          <w:color w:val="000000"/>
          <w:sz w:val="32"/>
          <w:szCs w:val="32"/>
        </w:rPr>
      </w:pPr>
      <w:r>
        <w:rPr>
          <w:rFonts w:hint="eastAsia" w:ascii="仿宋" w:hAnsi="仿宋" w:eastAsia="仿宋" w:cs="仿宋"/>
          <w:color w:val="000000"/>
          <w:sz w:val="32"/>
          <w:szCs w:val="32"/>
        </w:rPr>
        <w:t>蓝山县祠堂圩镇卫生院</w:t>
      </w:r>
    </w:p>
    <w:p>
      <w:pPr>
        <w:spacing w:line="360" w:lineRule="auto"/>
        <w:ind w:firstLine="5552" w:firstLineChars="1735"/>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w:t>
      </w:r>
    </w:p>
    <w:p>
      <w:pPr>
        <w:rPr>
          <w:rFonts w:hint="eastAsia" w:ascii="仿宋" w:hAnsi="仿宋" w:eastAsia="仿宋" w:cs="仿宋"/>
          <w:sz w:val="32"/>
          <w:szCs w:val="32"/>
        </w:rPr>
      </w:pPr>
    </w:p>
    <w:sectPr>
      <w:footerReference r:id="rId3" w:type="default"/>
      <w:pgSz w:w="12240" w:h="15840"/>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7A812"/>
    <w:multiLevelType w:val="singleLevel"/>
    <w:tmpl w:val="6A67A8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TEzMmFkOTgyYTQwZTA5MDdjM2NiZjNjOGFlOTIifQ=="/>
  </w:docVars>
  <w:rsids>
    <w:rsidRoot w:val="00FE7698"/>
    <w:rsid w:val="000606C1"/>
    <w:rsid w:val="00125070"/>
    <w:rsid w:val="001435CF"/>
    <w:rsid w:val="0016509A"/>
    <w:rsid w:val="00167B15"/>
    <w:rsid w:val="003102B0"/>
    <w:rsid w:val="00331BC5"/>
    <w:rsid w:val="003422EF"/>
    <w:rsid w:val="00347FDB"/>
    <w:rsid w:val="00360E8F"/>
    <w:rsid w:val="003766F7"/>
    <w:rsid w:val="00380E2D"/>
    <w:rsid w:val="003C0CBD"/>
    <w:rsid w:val="004441BB"/>
    <w:rsid w:val="0044673A"/>
    <w:rsid w:val="00452973"/>
    <w:rsid w:val="00475766"/>
    <w:rsid w:val="005403AC"/>
    <w:rsid w:val="00544E39"/>
    <w:rsid w:val="00571C12"/>
    <w:rsid w:val="00603337"/>
    <w:rsid w:val="0067791F"/>
    <w:rsid w:val="00704EE1"/>
    <w:rsid w:val="00706EC9"/>
    <w:rsid w:val="007B43EA"/>
    <w:rsid w:val="009662A5"/>
    <w:rsid w:val="00971C35"/>
    <w:rsid w:val="00977065"/>
    <w:rsid w:val="00981B05"/>
    <w:rsid w:val="009C4518"/>
    <w:rsid w:val="00A0131D"/>
    <w:rsid w:val="00A040D8"/>
    <w:rsid w:val="00A86D51"/>
    <w:rsid w:val="00AA6CA6"/>
    <w:rsid w:val="00BA6649"/>
    <w:rsid w:val="00BB1465"/>
    <w:rsid w:val="00BB2096"/>
    <w:rsid w:val="00BC190E"/>
    <w:rsid w:val="00C21EB0"/>
    <w:rsid w:val="00CA5A2A"/>
    <w:rsid w:val="00CA6D3A"/>
    <w:rsid w:val="00CE7C07"/>
    <w:rsid w:val="00D02175"/>
    <w:rsid w:val="00E43EC7"/>
    <w:rsid w:val="00EC6B51"/>
    <w:rsid w:val="00F5566C"/>
    <w:rsid w:val="00F556D9"/>
    <w:rsid w:val="00FB0322"/>
    <w:rsid w:val="00FE7698"/>
    <w:rsid w:val="357C1F08"/>
    <w:rsid w:val="3B4A5E8E"/>
    <w:rsid w:val="4CD872B2"/>
    <w:rsid w:val="5A004C44"/>
    <w:rsid w:val="5B505CE0"/>
    <w:rsid w:val="5DEF5B63"/>
    <w:rsid w:val="7B4707E1"/>
    <w:rsid w:val="7CB909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spacing w:before="100" w:beforeAutospacing="1" w:after="100" w:afterAutospacing="1"/>
    </w:pPr>
    <w:rPr>
      <w:rFonts w:ascii="宋体" w:hAnsi="宋体" w:cs="宋体"/>
    </w:rPr>
  </w:style>
  <w:style w:type="paragraph" w:styleId="7">
    <w:name w:val="No Spacing"/>
    <w:qFormat/>
    <w:uiPriority w:val="99"/>
    <w:rPr>
      <w:rFonts w:ascii="Times New Roman" w:hAnsi="Times New Roman" w:eastAsia="宋体" w:cs="Times New Roman"/>
      <w:sz w:val="24"/>
      <w:szCs w:val="24"/>
      <w:lang w:val="en-US" w:eastAsia="zh-CN" w:bidi="ar-SA"/>
    </w:rPr>
  </w:style>
  <w:style w:type="character" w:customStyle="1" w:styleId="8">
    <w:name w:val="页眉 Char"/>
    <w:basedOn w:val="6"/>
    <w:link w:val="3"/>
    <w:semiHidden/>
    <w:qFormat/>
    <w:locked/>
    <w:uiPriority w:val="99"/>
    <w:rPr>
      <w:rFonts w:ascii="Times New Roman" w:hAnsi="Times New Roman" w:eastAsia="宋体" w:cs="Times New Roman"/>
      <w:kern w:val="0"/>
      <w:sz w:val="18"/>
      <w:szCs w:val="18"/>
    </w:rPr>
  </w:style>
  <w:style w:type="character" w:customStyle="1" w:styleId="9">
    <w:name w:val="页脚 Char"/>
    <w:basedOn w:val="6"/>
    <w:link w:val="2"/>
    <w:semiHidden/>
    <w:qFormat/>
    <w:locked/>
    <w:uiPriority w:val="99"/>
    <w:rPr>
      <w:rFonts w:ascii="Times New Roman" w:hAnsi="Times New Roman" w:eastAsia="宋体" w:cs="Times New Roman"/>
      <w:kern w:val="0"/>
      <w:sz w:val="18"/>
      <w:szCs w:val="18"/>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7138</Words>
  <Characters>7728</Characters>
  <Lines>27</Lines>
  <Paragraphs>7</Paragraphs>
  <TotalTime>9</TotalTime>
  <ScaleCrop>false</ScaleCrop>
  <LinksUpToDate>false</LinksUpToDate>
  <CharactersWithSpaces>7775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2023-01-29T00:29:00Z</dcterms:created>
  <dc:creator>微软用户</dc:creator>
  <cp:lastModifiedBy>江山</cp:lastModifiedBy>
  <dcterms:modified xsi:type="dcterms:W3CDTF">2024-08-06T02:41:41Z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96E6918076D844FAB4CC003CF5F78891_13</vt:lpwstr>
  </property>
</Properties>
</file>