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年度法治政府建设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情况的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报告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蓝山县发展和改革局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，我局认真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法治理念，紧紧围绕法治政府建设工作要求，加强领导，大抓落实，不断增强依法行政理念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不断提高依法行政能力。现将202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年度工作情况报告如下：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2024年度推进法治政府建设的主要举措和成效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加强学法用法，增强法律素养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将法治学习作为党组理论学习中心组重要的学习内容之一，学习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《民法典》、《行政处罚法》、《优化营商环境条例》、《政府投资条例》、《法治社会建设实施纲要（2020－2025年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）》等多部法律法规及政策文件。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安排干部职工参加学法考试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和工程建设项目招标投标、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能源领域行政执法训班。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所有人员均参加了无纸化法律学习，考试合格率100%；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各业务股室选派人员到省、市参加价格、招投标、能源等行政执法培训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13次，执法人员执法能力和水平不断得到提升。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2.开展普法宣传，提高社会守法意识。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精心组织法治宣传日活动。以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“宪法周”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题党日”等活动为契机，大力开展法治宣传咨询活动，通过挂宣传标语、发放宣传资料等多种方式，对企业关注的企业投资项目核准和备案管理条例、对群众关心的价格、行政性收费等问题开展专题普法宣传，进行提高群众对相关法律法规的知晓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3.严格依法行政，推进职能转变。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加强项目审批和管理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除《湖南省政府核准的投资项目目录》实行核准外，目录外的项目，全部实行备案管理，简化审批程序，压缩项目审核备案时间。目前，项目审批实现全流程网上办理。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依法履行行政执法权力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贯彻落实市场准入负面清单制度，推动“非禁即入”的普遍落实。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全年，局里</w:t>
      </w:r>
      <w:r>
        <w:rPr>
          <w:rFonts w:hint="eastAsia" w:ascii="仿宋_GB2312" w:hAnsi="仿宋_GB2312" w:eastAsia="仿宋_GB2312" w:cs="仿宋_GB2312"/>
          <w:sz w:val="32"/>
          <w:szCs w:val="32"/>
        </w:rPr>
        <w:t>无行政处罚案件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未发生行政复议和行政诉讼案件。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落实行政执法“双随机、一公开”监管，开展“双随机一公开”检查3次，检查项目99个。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　4.落实各项制度，规范行政行为。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《蓝山县发展和改革委员会行政执法三项制度实施办法》，明确落实“三项制度”的责任科室、人员资格、执法事项、内容范围、工作标准，建立行政执法事项目录、重大执法决定法制审核事项目录、音像记录事项目录、行政执法事项格式文本和执法行为用语指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积极实践，依托项目审批在线监管平台对全各类投资项目进行在线监管，通过“双随机、一公开”等方式进行检查，不断提升项目审批、招投标、监督管理、信息公开等事中事后监管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" w:hAnsi="仿宋" w:eastAsia="黑体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2024年度推进法治政府建设</w:t>
      </w:r>
      <w:r>
        <w:rPr>
          <w:rFonts w:hint="eastAsia" w:ascii="黑体" w:hAnsi="黑体" w:eastAsia="黑体" w:cs="黑体"/>
          <w:sz w:val="32"/>
          <w:szCs w:val="32"/>
        </w:rPr>
        <w:t>存在的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不足和原因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全局持有行政执法证人员仅15人，行政执法力量薄弱。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法规室4名工作人员中3人是转业退伍军人，没有接受专业培训，工作能力需进一步提高。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依法行政的宣传力度有待于加强。这些困难和问题，有待在今后的工作中加以研究和解决。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2024年度党政主要负责人履行推进法治建设第一责任人职责，加强法治政府建设情况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局主要领导十分重视法治建设工作，切实把开展依法行政工作纳入重要的议事日程。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局领导班子专门召开会议，分析当前依法行政工作形势，研究和调整了局依法行政工作领导小组，形成了主要领导任组长，分管领导任副组长，各股室负责人任成员的组织机构。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根据局工作职能和特点及形势要求，明确了工作重点，创新执法方式方法，强化行政监督，落实教育培训等。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定期对工程建设项目和粮食监督工作进行检查，切实推进依法行政工作顺利开展。</w:t>
      </w:r>
    </w:p>
    <w:p>
      <w:pPr>
        <w:ind w:firstLine="640"/>
        <w:rPr>
          <w:rFonts w:hint="default" w:ascii="仿宋" w:hAnsi="仿宋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四、2025年度推进法治政府建设的主要安排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1、继续全面落实并严格执行全国统一的负面清单制度、认真开展公平竞争审查工作。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2、进一步加强常态化监管，加大打击工程建设领域违规招投标、粮食违法经营活动的力度，切实维护好公共资源交易秩序和粮食生产者、经营者、消费者的合法权益。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3、进一步加强法治业务技能培训和宣传力度，在增强针对性、实用性上下功夫，全面提高执法人员的业务素质，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促进发展改革执法工作依法健康有序发展。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Njc2OWZkNGVlYzQ5ZjA1Y2JmMzAxNDgyOGNiMjUifQ=="/>
  </w:docVars>
  <w:rsids>
    <w:rsidRoot w:val="1937745F"/>
    <w:rsid w:val="0191711E"/>
    <w:rsid w:val="0CAF6ABC"/>
    <w:rsid w:val="1937745F"/>
    <w:rsid w:val="432A7E84"/>
    <w:rsid w:val="60763EB9"/>
    <w:rsid w:val="6EC43C66"/>
    <w:rsid w:val="73E6348E"/>
    <w:rsid w:val="7454272C"/>
    <w:rsid w:val="75C1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1501</Words>
  <Characters>1537</Characters>
  <Lines>0</Lines>
  <Paragraphs>0</Paragraphs>
  <TotalTime>22</TotalTime>
  <ScaleCrop>false</ScaleCrop>
  <LinksUpToDate>false</LinksUpToDate>
  <CharactersWithSpaces>1545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2023-03-07T00:46:00Z</dcterms:created>
  <dc:creator>Administrator</dc:creator>
  <cp:lastModifiedBy>Administrator</cp:lastModifiedBy>
  <dcterms:modified xsi:type="dcterms:W3CDTF">2025-03-25T07:01:48Z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706A2C5A446745C7B890FA5DDDF51C8A_13</vt:lpwstr>
  </property>
  <property fmtid="{D5CDD505-2E9C-101B-9397-08002B2CF9AE}" pid="4" name="KSOTemplateDocerSaveRecord">
    <vt:lpwstr>eyJoZGlkIjoiNDhhNjc2OWZkNGVlYzQ5ZjA1Y2JmMzAxNDgyOGNiMjUifQ==</vt:lpwstr>
  </property>
</Properties>
</file>