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蓝山县土市中心小学学校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>
      <w:pPr>
        <w:shd w:val="clear" w:color="auto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bookmarkEnd w:id="0"/>
    <w:p>
      <w:pPr>
        <w:shd w:val="clear" w:color="auto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>
      <w:pPr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为进一步规范财政资金管理，牢固树立预算绩效理念，强化支出责任，提高财政资金使用效益，我们根据《蓝山县关于全面推进预算绩效管理的实施意见》，结合我局的具体情况，认真组织开展了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>
      <w:pPr>
        <w:pStyle w:val="5"/>
        <w:numPr>
          <w:ilvl w:val="0"/>
          <w:numId w:val="1"/>
        </w:numPr>
        <w:shd w:val="clear" w:color="auto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>
      <w:pPr>
        <w:pStyle w:val="5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pStyle w:val="5"/>
        <w:widowControl w:val="0"/>
        <w:numPr>
          <w:ilvl w:val="0"/>
          <w:numId w:val="0"/>
        </w:numPr>
        <w:shd w:val="clear" w:color="auto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九年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义务教育，促进基础义务教育的发展，搞好教育教学工作。</w:t>
      </w:r>
    </w:p>
    <w:p>
      <w:pPr>
        <w:pStyle w:val="5"/>
        <w:widowControl w:val="0"/>
        <w:numPr>
          <w:ilvl w:val="0"/>
          <w:numId w:val="0"/>
        </w:numPr>
        <w:shd w:val="clear" w:color="auto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832</w:t>
      </w:r>
      <w:r>
        <w:rPr>
          <w:rFonts w:hint="eastAsia" w:ascii="仿宋_GB2312" w:hAnsi="仿宋_GB2312" w:eastAsia="仿宋_GB2312" w:cs="仿宋_GB2312"/>
          <w:sz w:val="32"/>
          <w:szCs w:val="32"/>
        </w:rPr>
        <w:t>人,学校班级共2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pStyle w:val="5"/>
        <w:widowControl w:val="0"/>
        <w:numPr>
          <w:ilvl w:val="0"/>
          <w:numId w:val="0"/>
        </w:numPr>
        <w:shd w:val="clear" w:color="auto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3．人员情况：我校现有教职工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人.</w:t>
      </w:r>
    </w:p>
    <w:p>
      <w:pPr>
        <w:pStyle w:val="5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</w:p>
    <w:p>
      <w:pPr>
        <w:shd w:val="clear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本年度，我校全面贯彻教育方针，落实各级教育会议精神，以办人民满意教育为宗旨，始终坚持奉行“以人为本，以质立校”的办学理念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以提高教育教学质量为主线，注重学生行为养成教育，突出学校安全工作，加强校园环境整治，实行民主管理，规范办学行为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,学校整体工作取得了长足的发展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部门整体收支出概况:</w:t>
      </w:r>
    </w:p>
    <w:p>
      <w:pPr>
        <w:numPr>
          <w:ilvl w:val="0"/>
          <w:numId w:val="0"/>
        </w:numPr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安排预算收入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shd w:val="clear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收入：决算总收入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shd w:val="clear" w:color="auto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支出：决算总支出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万元，非财政拨款支出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674.33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60.61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万元，“三公”经费支出控制数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万元，公务用车经费（公车运行维护费）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hd w:val="clear" w:color="auto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>
      <w:pPr>
        <w:shd w:val="clear" w:color="auto"/>
        <w:spacing w:line="560" w:lineRule="exact"/>
        <w:ind w:firstLine="800" w:firstLineChars="250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严格控制“三公经费”支出，比上年度“三公”经费支出数明显下降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厉行节约取得了良好效果。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>
      <w:pPr>
        <w:shd w:val="clear" w:color="auto"/>
        <w:spacing w:line="560" w:lineRule="exact"/>
        <w:ind w:firstLine="480" w:firstLineChars="1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部门项目绩效目标为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>
      <w:pPr>
        <w:shd w:val="clear" w:color="auto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严格按照年初预算进行部门整体支出。在支出过程中，能严格遵守各项规章制度，“三公经费”明显下降。实行了先有预算、后有执行、“用钱必问效、无效必问责”的新常态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社会和公众满意度较高。根据对我单位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分，为“优”等级。</w:t>
      </w:r>
    </w:p>
    <w:p>
      <w:pPr>
        <w:shd w:val="clear" w:color="auto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</w:p>
    <w:p>
      <w:pPr>
        <w:shd w:val="clear" w:color="auto"/>
        <w:spacing w:line="560" w:lineRule="exact"/>
        <w:ind w:firstLine="4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BEEB"/>
    <w:multiLevelType w:val="singleLevel"/>
    <w:tmpl w:val="1E8B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TM0Mzk2N2UzMjc2MDM0N2I1NTM5ZGQ3MzcwNGQifQ=="/>
  </w:docVars>
  <w:rsids>
    <w:rsidRoot w:val="00000000"/>
    <w:rsid w:val="07FF778A"/>
    <w:rsid w:val="084014D0"/>
    <w:rsid w:val="0C4E4B43"/>
    <w:rsid w:val="0CE66DDF"/>
    <w:rsid w:val="0DF4154E"/>
    <w:rsid w:val="112A6F0E"/>
    <w:rsid w:val="2044308C"/>
    <w:rsid w:val="303D3A34"/>
    <w:rsid w:val="46A15852"/>
    <w:rsid w:val="4BB66026"/>
    <w:rsid w:val="51EF1B2D"/>
    <w:rsid w:val="542858C6"/>
    <w:rsid w:val="5AEB55D2"/>
    <w:rsid w:val="5B5501BB"/>
    <w:rsid w:val="6791431B"/>
    <w:rsid w:val="6A6139B5"/>
    <w:rsid w:val="7AE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1291</Characters>
  <Lines>0</Lines>
  <Paragraphs>0</Paragraphs>
  <TotalTime>10</TotalTime>
  <ScaleCrop>false</ScaleCrop>
  <LinksUpToDate>false</LinksUpToDate>
  <CharactersWithSpaces>1292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57469</dc:creator>
  <cp:lastModifiedBy>。</cp:lastModifiedBy>
  <dcterms:modified xsi:type="dcterms:W3CDTF">2023-06-16T08:46:36Z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8E2C5C29898D445BBAE5535276E0D8F7</vt:lpwstr>
  </property>
</Properties>
</file>